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593C7E" w14:textId="77777777" w:rsidR="00C033D5" w:rsidRDefault="008910DF">
      <w:pPr>
        <w:spacing w:after="0" w:line="259" w:lineRule="auto"/>
        <w:ind w:left="0" w:right="605" w:firstLine="0"/>
        <w:jc w:val="center"/>
      </w:pPr>
      <w:r>
        <w:rPr>
          <w:b/>
          <w:sz w:val="52"/>
        </w:rPr>
        <w:t xml:space="preserve"> </w:t>
      </w:r>
      <w:r>
        <w:t xml:space="preserve"> </w:t>
      </w:r>
    </w:p>
    <w:p w14:paraId="31728584" w14:textId="77777777" w:rsidR="00C033D5" w:rsidRDefault="008910DF">
      <w:pPr>
        <w:spacing w:after="0" w:line="259" w:lineRule="auto"/>
        <w:ind w:left="0" w:right="605" w:firstLine="0"/>
        <w:jc w:val="center"/>
      </w:pPr>
      <w:r>
        <w:rPr>
          <w:b/>
          <w:sz w:val="52"/>
        </w:rPr>
        <w:t xml:space="preserve"> </w:t>
      </w:r>
      <w:r>
        <w:t xml:space="preserve"> </w:t>
      </w:r>
    </w:p>
    <w:p w14:paraId="1178E755" w14:textId="77777777" w:rsidR="00C033D5" w:rsidRDefault="008910DF">
      <w:pPr>
        <w:spacing w:after="0" w:line="259" w:lineRule="auto"/>
        <w:ind w:left="14" w:firstLine="0"/>
      </w:pPr>
      <w:r>
        <w:rPr>
          <w:sz w:val="52"/>
        </w:rPr>
        <w:t xml:space="preserve"> </w:t>
      </w:r>
      <w:r>
        <w:t xml:space="preserve"> </w:t>
      </w:r>
    </w:p>
    <w:p w14:paraId="664F5B34" w14:textId="12A482FF" w:rsidR="00C033D5" w:rsidRPr="002E7C86" w:rsidRDefault="008910DF">
      <w:pPr>
        <w:spacing w:after="0" w:line="259" w:lineRule="auto"/>
        <w:ind w:left="5"/>
        <w:rPr>
          <w:color w:val="auto"/>
        </w:rPr>
      </w:pPr>
      <w:r w:rsidRPr="002E7C86">
        <w:rPr>
          <w:color w:val="auto"/>
          <w:sz w:val="52"/>
        </w:rPr>
        <w:t xml:space="preserve">Employer Guide </w:t>
      </w:r>
    </w:p>
    <w:p w14:paraId="0D6AC3FE" w14:textId="77777777" w:rsidR="00C033D5" w:rsidRPr="002E7C86" w:rsidRDefault="008910DF">
      <w:pPr>
        <w:spacing w:after="0" w:line="259" w:lineRule="auto"/>
        <w:ind w:left="0" w:firstLine="0"/>
        <w:rPr>
          <w:color w:val="auto"/>
        </w:rPr>
      </w:pPr>
      <w:r w:rsidRPr="002E7C86">
        <w:rPr>
          <w:color w:val="auto"/>
          <w:sz w:val="52"/>
        </w:rPr>
        <w:t xml:space="preserve">  </w:t>
      </w:r>
      <w:r w:rsidRPr="002E7C86">
        <w:rPr>
          <w:color w:val="auto"/>
        </w:rPr>
        <w:t xml:space="preserve"> </w:t>
      </w:r>
    </w:p>
    <w:p w14:paraId="53EDA28A" w14:textId="77777777" w:rsidR="00C033D5" w:rsidRPr="002E7C86" w:rsidRDefault="008910DF">
      <w:pPr>
        <w:spacing w:after="275" w:line="259" w:lineRule="auto"/>
        <w:ind w:left="158" w:firstLine="0"/>
        <w:rPr>
          <w:color w:val="auto"/>
        </w:rPr>
      </w:pPr>
      <w:r w:rsidRPr="002E7C86">
        <w:rPr>
          <w:color w:val="auto"/>
        </w:rPr>
        <w:t xml:space="preserve"> </w:t>
      </w:r>
    </w:p>
    <w:p w14:paraId="5E817BF8" w14:textId="77777777" w:rsidR="00C033D5" w:rsidRPr="002E7C86" w:rsidRDefault="008910DF">
      <w:pPr>
        <w:spacing w:after="0" w:line="259" w:lineRule="auto"/>
        <w:ind w:left="5"/>
        <w:rPr>
          <w:color w:val="auto"/>
        </w:rPr>
      </w:pPr>
      <w:r w:rsidRPr="002E7C86">
        <w:rPr>
          <w:color w:val="auto"/>
          <w:sz w:val="52"/>
        </w:rPr>
        <w:t xml:space="preserve">How to complete the Assumed </w:t>
      </w:r>
    </w:p>
    <w:p w14:paraId="287DD241" w14:textId="77777777" w:rsidR="00C033D5" w:rsidRPr="002E7C86" w:rsidRDefault="008910DF">
      <w:pPr>
        <w:spacing w:after="0" w:line="259" w:lineRule="auto"/>
        <w:ind w:left="5"/>
        <w:rPr>
          <w:color w:val="auto"/>
        </w:rPr>
      </w:pPr>
      <w:r w:rsidRPr="002E7C86">
        <w:rPr>
          <w:color w:val="auto"/>
          <w:sz w:val="52"/>
        </w:rPr>
        <w:t xml:space="preserve">Pensionable Pay Calculator  </w:t>
      </w:r>
      <w:r w:rsidRPr="002E7C86">
        <w:rPr>
          <w:color w:val="auto"/>
        </w:rPr>
        <w:t xml:space="preserve"> </w:t>
      </w:r>
    </w:p>
    <w:p w14:paraId="7DF7D66F" w14:textId="77777777" w:rsidR="00C033D5" w:rsidRDefault="008910DF">
      <w:pPr>
        <w:spacing w:after="0" w:line="259" w:lineRule="auto"/>
        <w:ind w:left="14" w:firstLine="0"/>
      </w:pPr>
      <w:r>
        <w:rPr>
          <w:sz w:val="52"/>
        </w:rPr>
        <w:t xml:space="preserve">  </w:t>
      </w:r>
      <w:r>
        <w:t xml:space="preserve"> </w:t>
      </w:r>
    </w:p>
    <w:p w14:paraId="27EA63D3" w14:textId="77777777" w:rsidR="00C033D5" w:rsidRDefault="008910DF">
      <w:pPr>
        <w:spacing w:after="43" w:line="259" w:lineRule="auto"/>
        <w:ind w:left="158" w:firstLine="0"/>
      </w:pPr>
      <w:r>
        <w:t xml:space="preserve"> </w:t>
      </w:r>
    </w:p>
    <w:p w14:paraId="66046719" w14:textId="4C422469" w:rsidR="00C033D5" w:rsidRDefault="008910DF">
      <w:pPr>
        <w:spacing w:after="227" w:line="259" w:lineRule="auto"/>
        <w:ind w:left="-13" w:right="458" w:firstLine="0"/>
        <w:jc w:val="right"/>
      </w:pPr>
      <w:r>
        <w:t xml:space="preserve"> </w:t>
      </w:r>
    </w:p>
    <w:p w14:paraId="51F414EE" w14:textId="77777777" w:rsidR="00C033D5" w:rsidRDefault="008910DF">
      <w:pPr>
        <w:spacing w:after="220" w:line="259" w:lineRule="auto"/>
        <w:ind w:left="14" w:firstLine="0"/>
      </w:pPr>
      <w:r>
        <w:rPr>
          <w:b/>
        </w:rPr>
        <w:t xml:space="preserve">  </w:t>
      </w:r>
      <w:r>
        <w:rPr>
          <w:b/>
        </w:rPr>
        <w:tab/>
        <w:t xml:space="preserve"> </w:t>
      </w:r>
      <w:r>
        <w:t xml:space="preserve"> </w:t>
      </w:r>
    </w:p>
    <w:p w14:paraId="1BD3C90D" w14:textId="77777777" w:rsidR="00C033D5" w:rsidRDefault="008910DF">
      <w:pPr>
        <w:spacing w:after="218" w:line="259" w:lineRule="auto"/>
        <w:ind w:left="14" w:firstLine="0"/>
      </w:pPr>
      <w:r>
        <w:rPr>
          <w:b/>
        </w:rPr>
        <w:t xml:space="preserve"> </w:t>
      </w:r>
      <w:r>
        <w:t xml:space="preserve"> </w:t>
      </w:r>
    </w:p>
    <w:p w14:paraId="26D4C25A" w14:textId="77777777" w:rsidR="00C033D5" w:rsidRDefault="008910DF">
      <w:pPr>
        <w:spacing w:after="215" w:line="259" w:lineRule="auto"/>
        <w:ind w:left="14" w:firstLine="0"/>
      </w:pPr>
      <w:r>
        <w:rPr>
          <w:b/>
        </w:rPr>
        <w:t xml:space="preserve"> </w:t>
      </w:r>
      <w:r>
        <w:t xml:space="preserve"> </w:t>
      </w:r>
    </w:p>
    <w:p w14:paraId="4B30CD3D" w14:textId="77777777" w:rsidR="00C033D5" w:rsidRDefault="008910DF">
      <w:pPr>
        <w:spacing w:after="213" w:line="259" w:lineRule="auto"/>
        <w:ind w:left="14" w:firstLine="0"/>
      </w:pPr>
      <w:r>
        <w:rPr>
          <w:b/>
        </w:rPr>
        <w:t xml:space="preserve"> </w:t>
      </w:r>
      <w:r>
        <w:t xml:space="preserve"> </w:t>
      </w:r>
    </w:p>
    <w:p w14:paraId="2A3E6F22" w14:textId="77777777" w:rsidR="00C033D5" w:rsidRDefault="008910DF">
      <w:pPr>
        <w:spacing w:after="220" w:line="259" w:lineRule="auto"/>
        <w:ind w:left="14" w:firstLine="0"/>
      </w:pPr>
      <w:r>
        <w:rPr>
          <w:b/>
        </w:rPr>
        <w:t xml:space="preserve"> </w:t>
      </w:r>
      <w:r>
        <w:t xml:space="preserve"> </w:t>
      </w:r>
    </w:p>
    <w:p w14:paraId="383A3A40" w14:textId="77777777" w:rsidR="00C033D5" w:rsidRDefault="008910DF">
      <w:pPr>
        <w:spacing w:after="213" w:line="259" w:lineRule="auto"/>
        <w:ind w:left="14" w:firstLine="0"/>
      </w:pPr>
      <w:r>
        <w:rPr>
          <w:b/>
        </w:rPr>
        <w:t xml:space="preserve"> </w:t>
      </w:r>
      <w:r>
        <w:t xml:space="preserve"> </w:t>
      </w:r>
    </w:p>
    <w:p w14:paraId="2CD98D5B" w14:textId="77777777" w:rsidR="00C033D5" w:rsidRDefault="008910DF">
      <w:pPr>
        <w:spacing w:after="213" w:line="259" w:lineRule="auto"/>
        <w:ind w:left="14" w:firstLine="0"/>
      </w:pPr>
      <w:r>
        <w:rPr>
          <w:b/>
        </w:rPr>
        <w:t xml:space="preserve"> </w:t>
      </w:r>
      <w:r>
        <w:t xml:space="preserve"> </w:t>
      </w:r>
    </w:p>
    <w:p w14:paraId="3110A950" w14:textId="77777777" w:rsidR="00C033D5" w:rsidRDefault="008910DF">
      <w:pPr>
        <w:spacing w:after="215" w:line="259" w:lineRule="auto"/>
        <w:ind w:left="14" w:firstLine="0"/>
      </w:pPr>
      <w:r>
        <w:rPr>
          <w:b/>
        </w:rPr>
        <w:t xml:space="preserve"> </w:t>
      </w:r>
      <w:r>
        <w:t xml:space="preserve"> </w:t>
      </w:r>
    </w:p>
    <w:p w14:paraId="673C1FF4" w14:textId="77777777" w:rsidR="00C033D5" w:rsidRDefault="008910DF">
      <w:pPr>
        <w:spacing w:after="220" w:line="259" w:lineRule="auto"/>
        <w:ind w:left="14" w:firstLine="0"/>
      </w:pPr>
      <w:r>
        <w:rPr>
          <w:b/>
        </w:rPr>
        <w:t xml:space="preserve"> </w:t>
      </w:r>
      <w:r>
        <w:t xml:space="preserve"> </w:t>
      </w:r>
    </w:p>
    <w:p w14:paraId="08A2AED5" w14:textId="77777777" w:rsidR="00C033D5" w:rsidRPr="002E7C86" w:rsidRDefault="008910DF">
      <w:pPr>
        <w:tabs>
          <w:tab w:val="center" w:pos="1678"/>
        </w:tabs>
        <w:spacing w:after="224" w:line="259" w:lineRule="auto"/>
        <w:ind w:left="-15" w:firstLine="0"/>
        <w:rPr>
          <w:color w:val="auto"/>
        </w:rPr>
      </w:pPr>
      <w:r w:rsidRPr="002E7C86">
        <w:rPr>
          <w:b/>
          <w:color w:val="auto"/>
        </w:rPr>
        <w:t xml:space="preserve">Version   </w:t>
      </w:r>
      <w:r w:rsidRPr="002E7C86">
        <w:rPr>
          <w:b/>
          <w:color w:val="auto"/>
        </w:rPr>
        <w:tab/>
        <w:t xml:space="preserve">: 1.0 </w:t>
      </w:r>
      <w:r w:rsidRPr="002E7C86">
        <w:rPr>
          <w:color w:val="auto"/>
        </w:rPr>
        <w:t xml:space="preserve"> </w:t>
      </w:r>
    </w:p>
    <w:p w14:paraId="6419D707" w14:textId="77777777" w:rsidR="00C033D5" w:rsidRPr="002E7C86" w:rsidRDefault="008910DF">
      <w:pPr>
        <w:tabs>
          <w:tab w:val="center" w:pos="2139"/>
        </w:tabs>
        <w:spacing w:after="224" w:line="259" w:lineRule="auto"/>
        <w:ind w:left="-15" w:firstLine="0"/>
        <w:rPr>
          <w:color w:val="auto"/>
        </w:rPr>
      </w:pPr>
      <w:r w:rsidRPr="002E7C86">
        <w:rPr>
          <w:b/>
          <w:color w:val="auto"/>
        </w:rPr>
        <w:t xml:space="preserve">Owner   </w:t>
      </w:r>
      <w:r w:rsidRPr="002E7C86">
        <w:rPr>
          <w:b/>
          <w:color w:val="auto"/>
        </w:rPr>
        <w:tab/>
        <w:t xml:space="preserve">: Aftab Malek </w:t>
      </w:r>
      <w:r w:rsidRPr="002E7C86">
        <w:rPr>
          <w:color w:val="auto"/>
        </w:rPr>
        <w:t xml:space="preserve"> </w:t>
      </w:r>
    </w:p>
    <w:p w14:paraId="4E5B037B" w14:textId="77777777" w:rsidR="00C033D5" w:rsidRPr="002E7C86" w:rsidRDefault="008910DF">
      <w:pPr>
        <w:tabs>
          <w:tab w:val="center" w:pos="2345"/>
        </w:tabs>
        <w:spacing w:after="224" w:line="259" w:lineRule="auto"/>
        <w:ind w:left="-15" w:firstLine="0"/>
        <w:rPr>
          <w:color w:val="auto"/>
        </w:rPr>
      </w:pPr>
      <w:r w:rsidRPr="002E7C86">
        <w:rPr>
          <w:b/>
          <w:color w:val="auto"/>
        </w:rPr>
        <w:t xml:space="preserve">Author  </w:t>
      </w:r>
      <w:r w:rsidRPr="002E7C86">
        <w:rPr>
          <w:b/>
          <w:color w:val="auto"/>
        </w:rPr>
        <w:tab/>
        <w:t xml:space="preserve">: Ammie McHugh </w:t>
      </w:r>
      <w:r w:rsidRPr="002E7C86">
        <w:rPr>
          <w:color w:val="auto"/>
        </w:rPr>
        <w:t xml:space="preserve"> </w:t>
      </w:r>
    </w:p>
    <w:p w14:paraId="14A15AA8" w14:textId="77777777" w:rsidR="00C033D5" w:rsidRDefault="008910DF">
      <w:pPr>
        <w:spacing w:line="259" w:lineRule="auto"/>
        <w:ind w:left="14" w:firstLine="0"/>
      </w:pPr>
      <w:r>
        <w:rPr>
          <w:b/>
        </w:rPr>
        <w:t xml:space="preserve">  </w:t>
      </w:r>
      <w:r>
        <w:rPr>
          <w:b/>
        </w:rPr>
        <w:tab/>
        <w:t xml:space="preserve"> </w:t>
      </w:r>
      <w:r>
        <w:t xml:space="preserve"> </w:t>
      </w:r>
    </w:p>
    <w:p w14:paraId="0D1F91C3" w14:textId="77777777" w:rsidR="00C033D5" w:rsidRDefault="008910DF">
      <w:pPr>
        <w:spacing w:after="290" w:line="259" w:lineRule="auto"/>
        <w:ind w:left="14" w:firstLine="0"/>
      </w:pPr>
      <w:r>
        <w:rPr>
          <w:b/>
        </w:rPr>
        <w:t xml:space="preserve"> </w:t>
      </w:r>
      <w:r>
        <w:t xml:space="preserve"> </w:t>
      </w:r>
    </w:p>
    <w:p w14:paraId="0F279832" w14:textId="77777777" w:rsidR="00C033D5" w:rsidRDefault="008910DF">
      <w:pPr>
        <w:spacing w:after="14" w:line="259" w:lineRule="auto"/>
        <w:ind w:left="0" w:firstLine="0"/>
      </w:pPr>
      <w:r>
        <w:rPr>
          <w:b/>
          <w:sz w:val="26"/>
        </w:rPr>
        <w:t xml:space="preserve"> </w:t>
      </w:r>
    </w:p>
    <w:p w14:paraId="7D066C09" w14:textId="77777777" w:rsidR="00C033D5" w:rsidRDefault="008910DF">
      <w:pPr>
        <w:spacing w:after="2" w:line="269" w:lineRule="auto"/>
        <w:ind w:left="0" w:right="9514" w:firstLine="0"/>
      </w:pPr>
      <w:r>
        <w:rPr>
          <w:b/>
          <w:sz w:val="26"/>
        </w:rPr>
        <w:t xml:space="preserve">  </w:t>
      </w:r>
    </w:p>
    <w:p w14:paraId="7A6B861C" w14:textId="77777777" w:rsidR="00C033D5" w:rsidRDefault="008910DF">
      <w:pPr>
        <w:spacing w:after="14" w:line="259" w:lineRule="auto"/>
        <w:ind w:left="0" w:firstLine="0"/>
      </w:pPr>
      <w:r>
        <w:rPr>
          <w:b/>
          <w:sz w:val="26"/>
        </w:rPr>
        <w:t xml:space="preserve"> </w:t>
      </w:r>
    </w:p>
    <w:p w14:paraId="0A04CF4B" w14:textId="77777777" w:rsidR="00C033D5" w:rsidRDefault="008910DF">
      <w:pPr>
        <w:spacing w:after="0" w:line="259" w:lineRule="auto"/>
        <w:ind w:left="0" w:firstLine="0"/>
      </w:pPr>
      <w:r>
        <w:rPr>
          <w:b/>
          <w:sz w:val="26"/>
        </w:rPr>
        <w:t xml:space="preserve"> </w:t>
      </w:r>
    </w:p>
    <w:p w14:paraId="7591321B" w14:textId="77777777" w:rsidR="00C033D5" w:rsidRDefault="008910DF">
      <w:pPr>
        <w:spacing w:after="14" w:line="259" w:lineRule="auto"/>
        <w:ind w:left="235" w:firstLine="0"/>
      </w:pPr>
      <w:r>
        <w:t xml:space="preserve"> </w:t>
      </w:r>
    </w:p>
    <w:p w14:paraId="5E3C290C" w14:textId="77777777" w:rsidR="00C033D5" w:rsidRDefault="008910DF">
      <w:pPr>
        <w:spacing w:after="0" w:line="259" w:lineRule="auto"/>
        <w:ind w:left="235" w:firstLine="0"/>
      </w:pPr>
      <w:r>
        <w:t xml:space="preserve"> </w:t>
      </w:r>
    </w:p>
    <w:p w14:paraId="1CA85CE3" w14:textId="77777777" w:rsidR="00C033D5" w:rsidRDefault="008910DF">
      <w:pPr>
        <w:spacing w:after="0" w:line="259" w:lineRule="auto"/>
        <w:ind w:left="0" w:firstLine="0"/>
      </w:pPr>
      <w:r>
        <w:rPr>
          <w:b/>
          <w:sz w:val="26"/>
        </w:rPr>
        <w:t xml:space="preserve">  </w:t>
      </w:r>
    </w:p>
    <w:p w14:paraId="014D5D13" w14:textId="77777777" w:rsidR="00C033D5" w:rsidRDefault="008910DF">
      <w:pPr>
        <w:spacing w:after="182" w:line="259" w:lineRule="auto"/>
        <w:ind w:left="14" w:firstLine="0"/>
      </w:pPr>
      <w:r>
        <w:t xml:space="preserve"> </w:t>
      </w:r>
      <w:r>
        <w:rPr>
          <w:b/>
        </w:rPr>
        <w:t xml:space="preserve"> </w:t>
      </w:r>
      <w:r>
        <w:t xml:space="preserve"> </w:t>
      </w:r>
    </w:p>
    <w:sdt>
      <w:sdtPr>
        <w:id w:val="229810883"/>
        <w:docPartObj>
          <w:docPartGallery w:val="Table of Contents"/>
        </w:docPartObj>
      </w:sdtPr>
      <w:sdtEndPr/>
      <w:sdtContent>
        <w:p w14:paraId="6DD9B2D8" w14:textId="77777777" w:rsidR="002E7C86" w:rsidRDefault="002E7C86">
          <w:pPr>
            <w:spacing w:after="0" w:line="259" w:lineRule="auto"/>
            <w:ind w:left="14" w:firstLine="0"/>
          </w:pPr>
        </w:p>
        <w:p w14:paraId="7826D744" w14:textId="77777777" w:rsidR="002E7C86" w:rsidRDefault="002E7C86">
          <w:pPr>
            <w:spacing w:after="0" w:line="259" w:lineRule="auto"/>
            <w:ind w:left="14" w:firstLine="0"/>
          </w:pPr>
        </w:p>
        <w:p w14:paraId="0FF85EBF" w14:textId="53AEE8D3" w:rsidR="00C033D5" w:rsidRPr="002E7C86" w:rsidRDefault="008910DF">
          <w:pPr>
            <w:spacing w:after="0" w:line="259" w:lineRule="auto"/>
            <w:ind w:left="14" w:firstLine="0"/>
            <w:rPr>
              <w:color w:val="auto"/>
            </w:rPr>
          </w:pPr>
          <w:r w:rsidRPr="002E7C86">
            <w:rPr>
              <w:b/>
              <w:color w:val="auto"/>
              <w:sz w:val="28"/>
            </w:rPr>
            <w:t xml:space="preserve">Contents  </w:t>
          </w:r>
        </w:p>
        <w:p w14:paraId="46578BBF" w14:textId="77777777" w:rsidR="00C033D5" w:rsidRPr="002E7C86" w:rsidRDefault="008910DF">
          <w:pPr>
            <w:spacing w:after="0" w:line="259" w:lineRule="auto"/>
            <w:ind w:left="14" w:firstLine="0"/>
            <w:rPr>
              <w:color w:val="auto"/>
            </w:rPr>
          </w:pPr>
          <w:r w:rsidRPr="002E7C86">
            <w:rPr>
              <w:color w:val="auto"/>
            </w:rPr>
            <w:t xml:space="preserve"> </w:t>
          </w:r>
        </w:p>
        <w:p w14:paraId="0C633ED6" w14:textId="29DD7CE7" w:rsidR="00153AA3" w:rsidRDefault="008910DF">
          <w:pPr>
            <w:pStyle w:val="TOC1"/>
            <w:tabs>
              <w:tab w:val="right" w:leader="dot" w:pos="9576"/>
            </w:tabs>
            <w:rPr>
              <w:rFonts w:asciiTheme="minorHAnsi" w:eastAsiaTheme="minorEastAsia" w:hAnsiTheme="minorHAnsi" w:cstheme="minorBidi"/>
              <w:noProof/>
              <w:color w:val="auto"/>
            </w:rPr>
          </w:pPr>
          <w:r w:rsidRPr="002E7C86">
            <w:rPr>
              <w:color w:val="auto"/>
            </w:rPr>
            <w:fldChar w:fldCharType="begin"/>
          </w:r>
          <w:r w:rsidRPr="002E7C86">
            <w:rPr>
              <w:color w:val="auto"/>
            </w:rPr>
            <w:instrText xml:space="preserve"> TOC \o "1-1" \h \z \u </w:instrText>
          </w:r>
          <w:r w:rsidRPr="002E7C86">
            <w:rPr>
              <w:color w:val="auto"/>
            </w:rPr>
            <w:fldChar w:fldCharType="separate"/>
          </w:r>
          <w:bookmarkStart w:id="0" w:name="_GoBack"/>
          <w:bookmarkEnd w:id="0"/>
          <w:r w:rsidR="00153AA3" w:rsidRPr="00740C19">
            <w:rPr>
              <w:rStyle w:val="Hyperlink"/>
              <w:noProof/>
            </w:rPr>
            <w:fldChar w:fldCharType="begin"/>
          </w:r>
          <w:r w:rsidR="00153AA3" w:rsidRPr="00740C19">
            <w:rPr>
              <w:rStyle w:val="Hyperlink"/>
              <w:noProof/>
            </w:rPr>
            <w:instrText xml:space="preserve"> </w:instrText>
          </w:r>
          <w:r w:rsidR="00153AA3">
            <w:rPr>
              <w:noProof/>
            </w:rPr>
            <w:instrText>HYPERLINK \l "_Toc58584057"</w:instrText>
          </w:r>
          <w:r w:rsidR="00153AA3" w:rsidRPr="00740C19">
            <w:rPr>
              <w:rStyle w:val="Hyperlink"/>
              <w:noProof/>
            </w:rPr>
            <w:instrText xml:space="preserve"> </w:instrText>
          </w:r>
          <w:r w:rsidR="00153AA3" w:rsidRPr="00740C19">
            <w:rPr>
              <w:rStyle w:val="Hyperlink"/>
              <w:noProof/>
            </w:rPr>
          </w:r>
          <w:r w:rsidR="00153AA3" w:rsidRPr="00740C19">
            <w:rPr>
              <w:rStyle w:val="Hyperlink"/>
              <w:noProof/>
            </w:rPr>
            <w:fldChar w:fldCharType="separate"/>
          </w:r>
          <w:r w:rsidR="00153AA3" w:rsidRPr="00740C19">
            <w:rPr>
              <w:rStyle w:val="Hyperlink"/>
              <w:noProof/>
            </w:rPr>
            <w:t>Introduction</w:t>
          </w:r>
          <w:r w:rsidR="00153AA3">
            <w:rPr>
              <w:noProof/>
              <w:webHidden/>
            </w:rPr>
            <w:tab/>
          </w:r>
          <w:r w:rsidR="00153AA3">
            <w:rPr>
              <w:noProof/>
              <w:webHidden/>
            </w:rPr>
            <w:fldChar w:fldCharType="begin"/>
          </w:r>
          <w:r w:rsidR="00153AA3">
            <w:rPr>
              <w:noProof/>
              <w:webHidden/>
            </w:rPr>
            <w:instrText xml:space="preserve"> PAGEREF _Toc58584057 \h </w:instrText>
          </w:r>
          <w:r w:rsidR="00153AA3">
            <w:rPr>
              <w:noProof/>
              <w:webHidden/>
            </w:rPr>
          </w:r>
          <w:r w:rsidR="00153AA3">
            <w:rPr>
              <w:noProof/>
              <w:webHidden/>
            </w:rPr>
            <w:fldChar w:fldCharType="separate"/>
          </w:r>
          <w:r w:rsidR="00153AA3">
            <w:rPr>
              <w:noProof/>
              <w:webHidden/>
            </w:rPr>
            <w:t>3</w:t>
          </w:r>
          <w:r w:rsidR="00153AA3">
            <w:rPr>
              <w:noProof/>
              <w:webHidden/>
            </w:rPr>
            <w:fldChar w:fldCharType="end"/>
          </w:r>
          <w:r w:rsidR="00153AA3" w:rsidRPr="00740C19">
            <w:rPr>
              <w:rStyle w:val="Hyperlink"/>
              <w:noProof/>
            </w:rPr>
            <w:fldChar w:fldCharType="end"/>
          </w:r>
        </w:p>
        <w:p w14:paraId="566E5E06" w14:textId="05AD064C" w:rsidR="00153AA3" w:rsidRDefault="00153AA3">
          <w:pPr>
            <w:pStyle w:val="TOC1"/>
            <w:tabs>
              <w:tab w:val="right" w:leader="dot" w:pos="9576"/>
            </w:tabs>
            <w:rPr>
              <w:rFonts w:asciiTheme="minorHAnsi" w:eastAsiaTheme="minorEastAsia" w:hAnsiTheme="minorHAnsi" w:cstheme="minorBidi"/>
              <w:noProof/>
              <w:color w:val="auto"/>
            </w:rPr>
          </w:pPr>
          <w:hyperlink w:anchor="_Toc58584058" w:history="1">
            <w:r w:rsidRPr="00740C19">
              <w:rPr>
                <w:rStyle w:val="Hyperlink"/>
                <w:noProof/>
              </w:rPr>
              <w:t>APP Calculator – Overview</w:t>
            </w:r>
            <w:r>
              <w:rPr>
                <w:noProof/>
                <w:webHidden/>
              </w:rPr>
              <w:tab/>
            </w:r>
            <w:r>
              <w:rPr>
                <w:noProof/>
                <w:webHidden/>
              </w:rPr>
              <w:fldChar w:fldCharType="begin"/>
            </w:r>
            <w:r>
              <w:rPr>
                <w:noProof/>
                <w:webHidden/>
              </w:rPr>
              <w:instrText xml:space="preserve"> PAGEREF _Toc58584058 \h </w:instrText>
            </w:r>
            <w:r>
              <w:rPr>
                <w:noProof/>
                <w:webHidden/>
              </w:rPr>
            </w:r>
            <w:r>
              <w:rPr>
                <w:noProof/>
                <w:webHidden/>
              </w:rPr>
              <w:fldChar w:fldCharType="separate"/>
            </w:r>
            <w:r>
              <w:rPr>
                <w:noProof/>
                <w:webHidden/>
              </w:rPr>
              <w:t>3</w:t>
            </w:r>
            <w:r>
              <w:rPr>
                <w:noProof/>
                <w:webHidden/>
              </w:rPr>
              <w:fldChar w:fldCharType="end"/>
            </w:r>
          </w:hyperlink>
        </w:p>
        <w:p w14:paraId="6319F48E" w14:textId="33A9C800" w:rsidR="00153AA3" w:rsidRDefault="00153AA3">
          <w:pPr>
            <w:pStyle w:val="TOC1"/>
            <w:tabs>
              <w:tab w:val="right" w:leader="dot" w:pos="9576"/>
            </w:tabs>
            <w:rPr>
              <w:rFonts w:asciiTheme="minorHAnsi" w:eastAsiaTheme="minorEastAsia" w:hAnsiTheme="minorHAnsi" w:cstheme="minorBidi"/>
              <w:noProof/>
              <w:color w:val="auto"/>
            </w:rPr>
          </w:pPr>
          <w:hyperlink w:anchor="_Toc58584059" w:history="1">
            <w:r w:rsidRPr="00740C19">
              <w:rPr>
                <w:rStyle w:val="Hyperlink"/>
                <w:noProof/>
              </w:rPr>
              <w:t>How to Complete the calculator</w:t>
            </w:r>
            <w:r>
              <w:rPr>
                <w:noProof/>
                <w:webHidden/>
              </w:rPr>
              <w:tab/>
            </w:r>
            <w:r>
              <w:rPr>
                <w:noProof/>
                <w:webHidden/>
              </w:rPr>
              <w:fldChar w:fldCharType="begin"/>
            </w:r>
            <w:r>
              <w:rPr>
                <w:noProof/>
                <w:webHidden/>
              </w:rPr>
              <w:instrText xml:space="preserve"> PAGEREF _Toc58584059 \h </w:instrText>
            </w:r>
            <w:r>
              <w:rPr>
                <w:noProof/>
                <w:webHidden/>
              </w:rPr>
            </w:r>
            <w:r>
              <w:rPr>
                <w:noProof/>
                <w:webHidden/>
              </w:rPr>
              <w:fldChar w:fldCharType="separate"/>
            </w:r>
            <w:r>
              <w:rPr>
                <w:noProof/>
                <w:webHidden/>
              </w:rPr>
              <w:t>4</w:t>
            </w:r>
            <w:r>
              <w:rPr>
                <w:noProof/>
                <w:webHidden/>
              </w:rPr>
              <w:fldChar w:fldCharType="end"/>
            </w:r>
          </w:hyperlink>
        </w:p>
        <w:p w14:paraId="78C3FD10" w14:textId="75C7C665" w:rsidR="00C033D5" w:rsidRDefault="008910DF">
          <w:r w:rsidRPr="002E7C86">
            <w:rPr>
              <w:color w:val="auto"/>
            </w:rPr>
            <w:fldChar w:fldCharType="end"/>
          </w:r>
        </w:p>
      </w:sdtContent>
    </w:sdt>
    <w:p w14:paraId="11D03F35" w14:textId="77777777" w:rsidR="00C033D5" w:rsidRDefault="008910DF">
      <w:pPr>
        <w:spacing w:after="14" w:line="259" w:lineRule="auto"/>
        <w:ind w:left="235" w:firstLine="0"/>
      </w:pPr>
      <w:r>
        <w:t xml:space="preserve"> </w:t>
      </w:r>
    </w:p>
    <w:p w14:paraId="7D159969" w14:textId="77777777" w:rsidR="00C033D5" w:rsidRDefault="008910DF">
      <w:pPr>
        <w:spacing w:after="211" w:line="259" w:lineRule="auto"/>
        <w:ind w:left="14" w:firstLine="0"/>
      </w:pPr>
      <w:r>
        <w:t xml:space="preserve"> </w:t>
      </w:r>
    </w:p>
    <w:p w14:paraId="40AB4416" w14:textId="77777777" w:rsidR="00C033D5" w:rsidRDefault="008910DF">
      <w:pPr>
        <w:spacing w:after="208" w:line="259" w:lineRule="auto"/>
        <w:ind w:left="14" w:firstLine="0"/>
      </w:pPr>
      <w:r>
        <w:t xml:space="preserve"> </w:t>
      </w:r>
    </w:p>
    <w:p w14:paraId="055FCC0C" w14:textId="77777777" w:rsidR="00C033D5" w:rsidRDefault="008910DF">
      <w:pPr>
        <w:spacing w:after="211" w:line="259" w:lineRule="auto"/>
        <w:ind w:left="14" w:firstLine="0"/>
      </w:pPr>
      <w:r>
        <w:t xml:space="preserve"> </w:t>
      </w:r>
    </w:p>
    <w:p w14:paraId="4723A9D9" w14:textId="77777777" w:rsidR="00C033D5" w:rsidRDefault="008910DF">
      <w:pPr>
        <w:spacing w:after="211" w:line="259" w:lineRule="auto"/>
        <w:ind w:left="14" w:firstLine="0"/>
      </w:pPr>
      <w:r>
        <w:t xml:space="preserve"> </w:t>
      </w:r>
    </w:p>
    <w:p w14:paraId="3E37BA3B" w14:textId="77777777" w:rsidR="00C033D5" w:rsidRDefault="008910DF">
      <w:pPr>
        <w:spacing w:after="208" w:line="259" w:lineRule="auto"/>
        <w:ind w:left="14" w:firstLine="0"/>
      </w:pPr>
      <w:r>
        <w:t xml:space="preserve"> </w:t>
      </w:r>
    </w:p>
    <w:p w14:paraId="7AF03F73" w14:textId="77777777" w:rsidR="00C033D5" w:rsidRDefault="008910DF">
      <w:pPr>
        <w:spacing w:after="211" w:line="259" w:lineRule="auto"/>
        <w:ind w:left="14" w:firstLine="0"/>
      </w:pPr>
      <w:r>
        <w:t xml:space="preserve"> </w:t>
      </w:r>
    </w:p>
    <w:p w14:paraId="6DBF0CB2" w14:textId="77777777" w:rsidR="00C033D5" w:rsidRDefault="008910DF">
      <w:pPr>
        <w:spacing w:after="211" w:line="259" w:lineRule="auto"/>
        <w:ind w:left="14" w:firstLine="0"/>
      </w:pPr>
      <w:r>
        <w:t xml:space="preserve"> </w:t>
      </w:r>
    </w:p>
    <w:p w14:paraId="5556F47C" w14:textId="77777777" w:rsidR="00C033D5" w:rsidRDefault="008910DF">
      <w:pPr>
        <w:spacing w:after="208" w:line="259" w:lineRule="auto"/>
        <w:ind w:left="14" w:firstLine="0"/>
      </w:pPr>
      <w:r>
        <w:t xml:space="preserve"> </w:t>
      </w:r>
    </w:p>
    <w:p w14:paraId="03EE2193" w14:textId="77777777" w:rsidR="00C033D5" w:rsidRDefault="008910DF">
      <w:pPr>
        <w:spacing w:after="247" w:line="259" w:lineRule="auto"/>
        <w:ind w:left="14" w:firstLine="0"/>
      </w:pPr>
      <w:r>
        <w:t xml:space="preserve">  </w:t>
      </w:r>
    </w:p>
    <w:p w14:paraId="618AC6C9" w14:textId="77777777" w:rsidR="00C033D5" w:rsidRDefault="008910DF">
      <w:pPr>
        <w:spacing w:after="14" w:line="259" w:lineRule="auto"/>
        <w:ind w:left="0" w:firstLine="0"/>
      </w:pPr>
      <w:r>
        <w:rPr>
          <w:b/>
          <w:sz w:val="26"/>
        </w:rPr>
        <w:t xml:space="preserve"> </w:t>
      </w:r>
    </w:p>
    <w:p w14:paraId="23F90AAD" w14:textId="610C67EC" w:rsidR="00C033D5" w:rsidRDefault="008910DF" w:rsidP="002E7C86">
      <w:pPr>
        <w:spacing w:after="0" w:line="259" w:lineRule="auto"/>
      </w:pPr>
      <w:r>
        <w:rPr>
          <w:b/>
          <w:sz w:val="26"/>
        </w:rPr>
        <w:t xml:space="preserve"> </w:t>
      </w:r>
    </w:p>
    <w:p w14:paraId="39352212" w14:textId="77777777" w:rsidR="002E7C86" w:rsidRDefault="002E7C86" w:rsidP="002E7C86">
      <w:pPr>
        <w:pStyle w:val="Heading1"/>
        <w:ind w:left="-5"/>
      </w:pPr>
    </w:p>
    <w:p w14:paraId="3F0223F1" w14:textId="77777777" w:rsidR="002E7C86" w:rsidRDefault="002E7C86" w:rsidP="002E7C86">
      <w:pPr>
        <w:pStyle w:val="Heading1"/>
        <w:ind w:left="-5"/>
      </w:pPr>
    </w:p>
    <w:p w14:paraId="66DB091D" w14:textId="77777777" w:rsidR="002E7C86" w:rsidRDefault="002E7C86" w:rsidP="002E7C86">
      <w:pPr>
        <w:pStyle w:val="Heading1"/>
        <w:ind w:left="-5"/>
      </w:pPr>
    </w:p>
    <w:p w14:paraId="3119D95C" w14:textId="77777777" w:rsidR="002E7C86" w:rsidRDefault="002E7C86" w:rsidP="002E7C86">
      <w:pPr>
        <w:pStyle w:val="Heading1"/>
        <w:ind w:left="-5"/>
      </w:pPr>
    </w:p>
    <w:p w14:paraId="7159B54D" w14:textId="77777777" w:rsidR="002E7C86" w:rsidRDefault="002E7C86" w:rsidP="002E7C86">
      <w:pPr>
        <w:pStyle w:val="Heading1"/>
        <w:ind w:left="-5"/>
      </w:pPr>
    </w:p>
    <w:p w14:paraId="5CE5CAF4" w14:textId="77777777" w:rsidR="002E7C86" w:rsidRDefault="002E7C86" w:rsidP="002E7C86">
      <w:pPr>
        <w:pStyle w:val="Heading1"/>
        <w:ind w:left="-5"/>
      </w:pPr>
    </w:p>
    <w:p w14:paraId="22924BDC" w14:textId="77777777" w:rsidR="002E7C86" w:rsidRDefault="002E7C86" w:rsidP="002E7C86">
      <w:pPr>
        <w:pStyle w:val="Heading1"/>
        <w:ind w:left="-5"/>
      </w:pPr>
    </w:p>
    <w:p w14:paraId="6161ADE9" w14:textId="77777777" w:rsidR="002E7C86" w:rsidRDefault="002E7C86" w:rsidP="002E7C86">
      <w:pPr>
        <w:pStyle w:val="Heading1"/>
        <w:ind w:left="-5"/>
      </w:pPr>
    </w:p>
    <w:p w14:paraId="3890E8FF" w14:textId="77777777" w:rsidR="002E7C86" w:rsidRDefault="002E7C86" w:rsidP="002E7C86">
      <w:pPr>
        <w:pStyle w:val="Heading1"/>
        <w:ind w:left="-5"/>
      </w:pPr>
    </w:p>
    <w:p w14:paraId="0AB03950" w14:textId="77777777" w:rsidR="002E7C86" w:rsidRDefault="002E7C86" w:rsidP="002E7C86">
      <w:pPr>
        <w:pStyle w:val="Heading1"/>
        <w:ind w:left="-5"/>
      </w:pPr>
    </w:p>
    <w:p w14:paraId="09DF0265" w14:textId="55B0F491" w:rsidR="002E7C86" w:rsidRDefault="002E7C86" w:rsidP="002E7C86">
      <w:pPr>
        <w:pStyle w:val="Heading1"/>
        <w:ind w:left="-5"/>
      </w:pPr>
    </w:p>
    <w:p w14:paraId="00A353F1" w14:textId="77777777" w:rsidR="002E7C86" w:rsidRPr="002E7C86" w:rsidRDefault="002E7C86" w:rsidP="002E7C86"/>
    <w:p w14:paraId="7A7ABCC9" w14:textId="77777777" w:rsidR="002E7C86" w:rsidRDefault="002E7C86" w:rsidP="002E7C86">
      <w:pPr>
        <w:pStyle w:val="Heading1"/>
        <w:ind w:left="-5"/>
      </w:pPr>
    </w:p>
    <w:p w14:paraId="6D3827CB" w14:textId="77777777" w:rsidR="002E7C86" w:rsidRDefault="002E7C86" w:rsidP="002E7C86">
      <w:pPr>
        <w:pStyle w:val="Heading1"/>
        <w:ind w:left="-5"/>
      </w:pPr>
    </w:p>
    <w:p w14:paraId="3DDCC480" w14:textId="596B2BE4" w:rsidR="002E7C86" w:rsidRDefault="002E7C86" w:rsidP="002E7C86"/>
    <w:p w14:paraId="7F7FB3A0" w14:textId="77777777" w:rsidR="002E7C86" w:rsidRPr="002E7C86" w:rsidRDefault="002E7C86" w:rsidP="002E7C86"/>
    <w:p w14:paraId="51B883B1" w14:textId="77777777" w:rsidR="002E7C86" w:rsidRDefault="002E7C86" w:rsidP="002E7C86">
      <w:pPr>
        <w:pStyle w:val="Heading1"/>
        <w:ind w:left="-5"/>
      </w:pPr>
    </w:p>
    <w:p w14:paraId="6FCE81DE" w14:textId="77777777" w:rsidR="002E7C86" w:rsidRDefault="002E7C86" w:rsidP="002E7C86">
      <w:pPr>
        <w:pStyle w:val="Heading1"/>
        <w:ind w:left="-5"/>
      </w:pPr>
    </w:p>
    <w:p w14:paraId="546C316D" w14:textId="77777777" w:rsidR="002E7C86" w:rsidRDefault="002E7C86" w:rsidP="002E7C86">
      <w:pPr>
        <w:pStyle w:val="Heading1"/>
        <w:ind w:left="-5"/>
      </w:pPr>
    </w:p>
    <w:p w14:paraId="241B59C7" w14:textId="60591449" w:rsidR="00C033D5" w:rsidRPr="002E7C86" w:rsidRDefault="008910DF" w:rsidP="002E7C86">
      <w:pPr>
        <w:pStyle w:val="Heading1"/>
        <w:ind w:left="-5"/>
        <w:rPr>
          <w:color w:val="auto"/>
        </w:rPr>
      </w:pPr>
      <w:bookmarkStart w:id="1" w:name="_Toc58584057"/>
      <w:r w:rsidRPr="002E7C86">
        <w:rPr>
          <w:color w:val="auto"/>
        </w:rPr>
        <w:t>Introduction</w:t>
      </w:r>
      <w:bookmarkEnd w:id="1"/>
      <w:r w:rsidRPr="002E7C86">
        <w:rPr>
          <w:color w:val="auto"/>
        </w:rPr>
        <w:t xml:space="preserve">   </w:t>
      </w:r>
    </w:p>
    <w:p w14:paraId="484FF358" w14:textId="77777777" w:rsidR="00C033D5" w:rsidRPr="002E7C86" w:rsidRDefault="008910DF">
      <w:pPr>
        <w:spacing w:after="41"/>
        <w:ind w:left="10" w:right="67"/>
        <w:jc w:val="both"/>
        <w:rPr>
          <w:color w:val="auto"/>
        </w:rPr>
      </w:pPr>
      <w:r w:rsidRPr="002E7C86">
        <w:rPr>
          <w:color w:val="auto"/>
        </w:rPr>
        <w:t xml:space="preserve">This calculator is designed to assist you in the process of calculating the assumed pensionable pay (APP) based on feedback from employers. The aim of this tool is to make it easier for employers to calculate APP in line with the LGPS regulations, ensuring the accuracy of the information provided and a consistent approach.  </w:t>
      </w:r>
    </w:p>
    <w:p w14:paraId="3E375ED2" w14:textId="77777777" w:rsidR="00C033D5" w:rsidRPr="002E7C86" w:rsidRDefault="008910DF">
      <w:pPr>
        <w:spacing w:after="14" w:line="259" w:lineRule="auto"/>
        <w:ind w:left="0" w:firstLine="0"/>
        <w:rPr>
          <w:color w:val="auto"/>
        </w:rPr>
      </w:pPr>
      <w:r>
        <w:rPr>
          <w:b/>
          <w:sz w:val="26"/>
        </w:rPr>
        <w:t xml:space="preserve"> </w:t>
      </w:r>
    </w:p>
    <w:p w14:paraId="6D3D6EAF" w14:textId="77777777" w:rsidR="00C033D5" w:rsidRPr="002E7C86" w:rsidRDefault="008910DF">
      <w:pPr>
        <w:pStyle w:val="Heading1"/>
        <w:ind w:left="-5"/>
        <w:rPr>
          <w:color w:val="auto"/>
        </w:rPr>
      </w:pPr>
      <w:bookmarkStart w:id="2" w:name="_Toc58584058"/>
      <w:r w:rsidRPr="002E7C86">
        <w:rPr>
          <w:color w:val="auto"/>
        </w:rPr>
        <w:t>APP Calculator – Overview</w:t>
      </w:r>
      <w:bookmarkEnd w:id="2"/>
      <w:r w:rsidRPr="002E7C86">
        <w:rPr>
          <w:color w:val="auto"/>
        </w:rPr>
        <w:t xml:space="preserve"> </w:t>
      </w:r>
    </w:p>
    <w:p w14:paraId="68CC2BF4" w14:textId="77777777" w:rsidR="00C033D5" w:rsidRDefault="008910DF">
      <w:pPr>
        <w:spacing w:after="5" w:line="259" w:lineRule="auto"/>
        <w:ind w:left="14" w:firstLine="0"/>
      </w:pPr>
      <w:r>
        <w:t xml:space="preserve"> </w:t>
      </w:r>
    </w:p>
    <w:p w14:paraId="7BBF1D8F" w14:textId="02769286" w:rsidR="00C033D5" w:rsidRDefault="00535160">
      <w:pPr>
        <w:spacing w:after="0" w:line="259" w:lineRule="auto"/>
        <w:ind w:left="0" w:firstLine="0"/>
        <w:jc w:val="right"/>
      </w:pPr>
      <w:r>
        <w:rPr>
          <w:noProof/>
        </w:rPr>
        <w:drawing>
          <wp:inline distT="0" distB="0" distL="0" distR="0" wp14:anchorId="19DFC5B8" wp14:editId="2DEB24B0">
            <wp:extent cx="6087110" cy="3241040"/>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6087110" cy="3241040"/>
                    </a:xfrm>
                    <a:prstGeom prst="rect">
                      <a:avLst/>
                    </a:prstGeom>
                  </pic:spPr>
                </pic:pic>
              </a:graphicData>
            </a:graphic>
          </wp:inline>
        </w:drawing>
      </w:r>
      <w:r w:rsidR="008910DF">
        <w:t xml:space="preserve"> </w:t>
      </w:r>
    </w:p>
    <w:p w14:paraId="6DDDE2B2" w14:textId="77777777" w:rsidR="00C033D5" w:rsidRDefault="008910DF">
      <w:pPr>
        <w:spacing w:after="16" w:line="259" w:lineRule="auto"/>
        <w:ind w:left="14" w:firstLine="0"/>
      </w:pPr>
      <w:r>
        <w:t xml:space="preserve"> </w:t>
      </w:r>
    </w:p>
    <w:p w14:paraId="744EA84B" w14:textId="77777777" w:rsidR="00C033D5" w:rsidRPr="002E7C86" w:rsidRDefault="008910DF" w:rsidP="002E7C86">
      <w:pPr>
        <w:ind w:left="24" w:right="34"/>
        <w:jc w:val="both"/>
        <w:rPr>
          <w:color w:val="auto"/>
        </w:rPr>
      </w:pPr>
      <w:r w:rsidRPr="002E7C86">
        <w:rPr>
          <w:color w:val="auto"/>
        </w:rPr>
        <w:t xml:space="preserve">The above is an overview of the calculator. There are basic member details fields available at the top, should you wish to use the calculator and send us a copy of your calculation. </w:t>
      </w:r>
    </w:p>
    <w:p w14:paraId="089B392A" w14:textId="77777777" w:rsidR="00C033D5" w:rsidRDefault="008910DF">
      <w:pPr>
        <w:spacing w:after="11" w:line="259" w:lineRule="auto"/>
        <w:ind w:left="14" w:firstLine="0"/>
      </w:pPr>
      <w:r>
        <w:t xml:space="preserve"> </w:t>
      </w:r>
    </w:p>
    <w:p w14:paraId="45ECB3BC" w14:textId="77777777" w:rsidR="00C033D5" w:rsidRDefault="008910DF">
      <w:pPr>
        <w:spacing w:after="11" w:line="259" w:lineRule="auto"/>
        <w:ind w:left="14" w:firstLine="0"/>
      </w:pPr>
      <w:r>
        <w:t xml:space="preserve"> </w:t>
      </w:r>
    </w:p>
    <w:p w14:paraId="24B804F9" w14:textId="77777777" w:rsidR="00C033D5" w:rsidRDefault="008910DF">
      <w:pPr>
        <w:spacing w:after="14" w:line="259" w:lineRule="auto"/>
        <w:ind w:left="14" w:firstLine="0"/>
      </w:pPr>
      <w:r>
        <w:t xml:space="preserve"> </w:t>
      </w:r>
    </w:p>
    <w:p w14:paraId="42A3777C" w14:textId="77777777" w:rsidR="00C033D5" w:rsidRDefault="008910DF">
      <w:pPr>
        <w:spacing w:after="11" w:line="259" w:lineRule="auto"/>
        <w:ind w:left="14" w:firstLine="0"/>
      </w:pPr>
      <w:r>
        <w:t xml:space="preserve"> </w:t>
      </w:r>
    </w:p>
    <w:p w14:paraId="142B9E46" w14:textId="0F00AC37" w:rsidR="00C033D5" w:rsidRDefault="00C033D5" w:rsidP="002E7C86">
      <w:pPr>
        <w:spacing w:after="14" w:line="259" w:lineRule="auto"/>
        <w:ind w:left="0" w:firstLine="0"/>
      </w:pPr>
    </w:p>
    <w:p w14:paraId="6863AF2E" w14:textId="77777777" w:rsidR="00C033D5" w:rsidRDefault="008910DF">
      <w:pPr>
        <w:spacing w:after="11" w:line="259" w:lineRule="auto"/>
        <w:ind w:left="14" w:firstLine="0"/>
      </w:pPr>
      <w:r>
        <w:t xml:space="preserve"> </w:t>
      </w:r>
    </w:p>
    <w:p w14:paraId="53446A0D" w14:textId="77777777" w:rsidR="00C033D5" w:rsidRDefault="008910DF">
      <w:pPr>
        <w:spacing w:after="12" w:line="259" w:lineRule="auto"/>
        <w:ind w:left="14" w:firstLine="0"/>
      </w:pPr>
      <w:r>
        <w:t xml:space="preserve"> </w:t>
      </w:r>
    </w:p>
    <w:p w14:paraId="02A5559C" w14:textId="77777777" w:rsidR="00C033D5" w:rsidRDefault="008910DF">
      <w:pPr>
        <w:spacing w:after="14" w:line="259" w:lineRule="auto"/>
        <w:ind w:left="14" w:firstLine="0"/>
      </w:pPr>
      <w:r>
        <w:t xml:space="preserve"> </w:t>
      </w:r>
    </w:p>
    <w:p w14:paraId="1BD1EFD5" w14:textId="77777777" w:rsidR="00C033D5" w:rsidRDefault="008910DF">
      <w:pPr>
        <w:spacing w:after="11" w:line="259" w:lineRule="auto"/>
        <w:ind w:left="14" w:firstLine="0"/>
      </w:pPr>
      <w:r>
        <w:t xml:space="preserve"> </w:t>
      </w:r>
    </w:p>
    <w:p w14:paraId="3F7DCE7A" w14:textId="3528955C" w:rsidR="00C033D5" w:rsidRDefault="00C033D5" w:rsidP="002E7C86">
      <w:pPr>
        <w:spacing w:after="11" w:line="259" w:lineRule="auto"/>
        <w:ind w:left="14" w:firstLine="0"/>
      </w:pPr>
    </w:p>
    <w:p w14:paraId="5866EF3E" w14:textId="77777777" w:rsidR="00C033D5" w:rsidRDefault="008910DF">
      <w:pPr>
        <w:spacing w:after="11" w:line="259" w:lineRule="auto"/>
        <w:ind w:left="14" w:firstLine="0"/>
      </w:pPr>
      <w:r>
        <w:t xml:space="preserve"> </w:t>
      </w:r>
    </w:p>
    <w:p w14:paraId="7FF4FDF4" w14:textId="77777777" w:rsidR="00C033D5" w:rsidRDefault="008910DF">
      <w:pPr>
        <w:spacing w:after="11" w:line="259" w:lineRule="auto"/>
        <w:ind w:left="14" w:firstLine="0"/>
      </w:pPr>
      <w:r>
        <w:t xml:space="preserve"> </w:t>
      </w:r>
    </w:p>
    <w:p w14:paraId="74BF7113" w14:textId="77777777" w:rsidR="00C033D5" w:rsidRDefault="008910DF">
      <w:pPr>
        <w:spacing w:after="14" w:line="259" w:lineRule="auto"/>
        <w:ind w:left="14" w:firstLine="0"/>
      </w:pPr>
      <w:r>
        <w:t xml:space="preserve"> </w:t>
      </w:r>
    </w:p>
    <w:p w14:paraId="7087505B" w14:textId="30EB2DEF" w:rsidR="002E7C86" w:rsidRDefault="002E7C86" w:rsidP="002E7C86">
      <w:pPr>
        <w:spacing w:after="0" w:line="259" w:lineRule="auto"/>
      </w:pPr>
    </w:p>
    <w:p w14:paraId="494DF3EE" w14:textId="77777777" w:rsidR="00535160" w:rsidRDefault="00535160" w:rsidP="002E7C86">
      <w:pPr>
        <w:spacing w:after="0" w:line="259" w:lineRule="auto"/>
      </w:pPr>
    </w:p>
    <w:p w14:paraId="126075A8" w14:textId="77777777" w:rsidR="002E7C86" w:rsidRDefault="002E7C86" w:rsidP="002E7C86">
      <w:pPr>
        <w:pStyle w:val="Heading1"/>
        <w:ind w:left="0" w:firstLine="0"/>
      </w:pPr>
    </w:p>
    <w:p w14:paraId="171F0A14" w14:textId="74F5BCFF" w:rsidR="00C033D5" w:rsidRPr="002E7C86" w:rsidRDefault="008910DF" w:rsidP="002E7C86">
      <w:pPr>
        <w:pStyle w:val="Heading1"/>
        <w:ind w:left="-5"/>
        <w:jc w:val="both"/>
        <w:rPr>
          <w:color w:val="auto"/>
        </w:rPr>
      </w:pPr>
      <w:bookmarkStart w:id="3" w:name="_Toc58584059"/>
      <w:r w:rsidRPr="002E7C86">
        <w:rPr>
          <w:color w:val="auto"/>
        </w:rPr>
        <w:t>How to Complete the calculator</w:t>
      </w:r>
      <w:bookmarkEnd w:id="3"/>
      <w:r w:rsidRPr="002E7C86">
        <w:rPr>
          <w:color w:val="auto"/>
        </w:rPr>
        <w:t xml:space="preserve"> </w:t>
      </w:r>
    </w:p>
    <w:p w14:paraId="1CD268D3" w14:textId="77777777" w:rsidR="00C033D5" w:rsidRPr="002E7C86" w:rsidRDefault="008910DF" w:rsidP="002E7C86">
      <w:pPr>
        <w:spacing w:after="14" w:line="259" w:lineRule="auto"/>
        <w:ind w:left="14" w:firstLine="0"/>
        <w:jc w:val="both"/>
        <w:rPr>
          <w:color w:val="auto"/>
        </w:rPr>
      </w:pPr>
      <w:r w:rsidRPr="002E7C86">
        <w:rPr>
          <w:color w:val="auto"/>
        </w:rPr>
        <w:t xml:space="preserve"> </w:t>
      </w:r>
    </w:p>
    <w:p w14:paraId="4F0C2C09" w14:textId="77777777" w:rsidR="00C033D5" w:rsidRPr="002E7C86" w:rsidRDefault="008910DF" w:rsidP="002E7C86">
      <w:pPr>
        <w:ind w:left="24" w:right="34"/>
        <w:jc w:val="both"/>
        <w:rPr>
          <w:color w:val="auto"/>
        </w:rPr>
      </w:pPr>
      <w:r w:rsidRPr="002E7C86">
        <w:rPr>
          <w:color w:val="auto"/>
        </w:rPr>
        <w:t xml:space="preserve">Once you have identified when the member went on to reduced or no pay, you need to identify the full 3 months prior to this point.  </w:t>
      </w:r>
    </w:p>
    <w:p w14:paraId="210236C1" w14:textId="77777777" w:rsidR="00C033D5" w:rsidRPr="002E7C86" w:rsidRDefault="008910DF" w:rsidP="002E7C86">
      <w:pPr>
        <w:spacing w:after="14" w:line="259" w:lineRule="auto"/>
        <w:ind w:left="14" w:firstLine="0"/>
        <w:jc w:val="both"/>
        <w:rPr>
          <w:color w:val="auto"/>
        </w:rPr>
      </w:pPr>
      <w:r w:rsidRPr="002E7C86">
        <w:rPr>
          <w:color w:val="auto"/>
        </w:rPr>
        <w:t xml:space="preserve"> </w:t>
      </w:r>
    </w:p>
    <w:p w14:paraId="6CFB49A6" w14:textId="77777777" w:rsidR="00C033D5" w:rsidRPr="002E7C86" w:rsidRDefault="008910DF" w:rsidP="002E7C86">
      <w:pPr>
        <w:ind w:left="24" w:right="34"/>
        <w:jc w:val="both"/>
        <w:rPr>
          <w:color w:val="auto"/>
        </w:rPr>
      </w:pPr>
      <w:r w:rsidRPr="002E7C86">
        <w:rPr>
          <w:color w:val="auto"/>
        </w:rPr>
        <w:t xml:space="preserve">Example if the member went on to reduced pay from 14/02/20, the 3 full months prior to this point are November 2019, December 2019 and January 2020.  </w:t>
      </w:r>
    </w:p>
    <w:p w14:paraId="7F4566B4" w14:textId="5AC3629F" w:rsidR="00C033D5" w:rsidRDefault="00C033D5">
      <w:pPr>
        <w:spacing w:after="40" w:line="259" w:lineRule="auto"/>
        <w:ind w:left="14" w:firstLine="0"/>
      </w:pPr>
    </w:p>
    <w:p w14:paraId="14AB4E33" w14:textId="5F1FC268" w:rsidR="00535160" w:rsidRDefault="00535160">
      <w:pPr>
        <w:spacing w:after="40" w:line="259" w:lineRule="auto"/>
        <w:ind w:left="14" w:firstLine="0"/>
      </w:pPr>
      <w:r>
        <w:rPr>
          <w:noProof/>
        </w:rPr>
        <mc:AlternateContent>
          <mc:Choice Requires="wps">
            <w:drawing>
              <wp:anchor distT="0" distB="0" distL="114300" distR="114300" simplePos="0" relativeHeight="251659264" behindDoc="0" locked="0" layoutInCell="1" allowOverlap="1" wp14:anchorId="21F76A8A" wp14:editId="1D1593FC">
                <wp:simplePos x="0" y="0"/>
                <wp:positionH relativeFrom="column">
                  <wp:posOffset>1413510</wp:posOffset>
                </wp:positionH>
                <wp:positionV relativeFrom="paragraph">
                  <wp:posOffset>1435735</wp:posOffset>
                </wp:positionV>
                <wp:extent cx="3152775" cy="552450"/>
                <wp:effectExtent l="19050" t="19050" r="28575" b="19050"/>
                <wp:wrapNone/>
                <wp:docPr id="6" name="Rectangle 6"/>
                <wp:cNvGraphicFramePr/>
                <a:graphic xmlns:a="http://schemas.openxmlformats.org/drawingml/2006/main">
                  <a:graphicData uri="http://schemas.microsoft.com/office/word/2010/wordprocessingShape">
                    <wps:wsp>
                      <wps:cNvSpPr/>
                      <wps:spPr>
                        <a:xfrm>
                          <a:off x="0" y="0"/>
                          <a:ext cx="3152775" cy="552450"/>
                        </a:xfrm>
                        <a:prstGeom prst="rect">
                          <a:avLst/>
                        </a:pr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BE3F7B5" id="Rectangle 6" o:spid="_x0000_s1026" style="position:absolute;margin-left:111.3pt;margin-top:113.05pt;width:248.25pt;height:43.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" filled="f" strokecolor="red" strokeweight="3pt"/>
            </w:pict>
          </mc:Fallback>
        </mc:AlternateContent>
      </w:r>
      <w:r>
        <w:rPr>
          <w:noProof/>
        </w:rPr>
        <w:drawing>
          <wp:inline distT="0" distB="0" distL="0" distR="0" wp14:anchorId="6071F083" wp14:editId="73D41721">
            <wp:extent cx="6087110" cy="5380990"/>
            <wp:effectExtent l="0" t="0" r="889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087110" cy="5380990"/>
                    </a:xfrm>
                    <a:prstGeom prst="rect">
                      <a:avLst/>
                    </a:prstGeom>
                  </pic:spPr>
                </pic:pic>
              </a:graphicData>
            </a:graphic>
          </wp:inline>
        </w:drawing>
      </w:r>
    </w:p>
    <w:p w14:paraId="2481FBE8" w14:textId="3809AC55" w:rsidR="00C033D5" w:rsidRPr="001B41DE" w:rsidRDefault="008910DF" w:rsidP="002E7C86">
      <w:pPr>
        <w:ind w:left="24" w:right="34"/>
        <w:jc w:val="both"/>
        <w:rPr>
          <w:color w:val="auto"/>
        </w:rPr>
      </w:pPr>
      <w:r w:rsidRPr="001B41DE">
        <w:rPr>
          <w:color w:val="auto"/>
        </w:rPr>
        <w:t xml:space="preserve">You need to input the </w:t>
      </w:r>
      <w:r w:rsidRPr="001B41DE">
        <w:rPr>
          <w:b/>
          <w:color w:val="auto"/>
          <w:u w:val="single" w:color="183850"/>
        </w:rPr>
        <w:t>basic pay (salary)</w:t>
      </w:r>
      <w:r w:rsidRPr="001B41DE">
        <w:rPr>
          <w:color w:val="auto"/>
        </w:rPr>
        <w:t xml:space="preserve"> amounts in the red boxes highlighted.  </w:t>
      </w:r>
    </w:p>
    <w:p w14:paraId="29A9B824" w14:textId="77777777" w:rsidR="00C033D5" w:rsidRPr="001B41DE" w:rsidRDefault="008910DF" w:rsidP="002E7C86">
      <w:pPr>
        <w:ind w:left="24" w:right="34"/>
        <w:jc w:val="both"/>
        <w:rPr>
          <w:color w:val="auto"/>
        </w:rPr>
      </w:pPr>
      <w:r w:rsidRPr="001B41DE">
        <w:rPr>
          <w:color w:val="auto"/>
        </w:rPr>
        <w:t xml:space="preserve">DO NOT include any regular extras here, as this will result in the APP being calculated wrongly. Regular extras are accounted separately, and we will cover this later. </w:t>
      </w:r>
    </w:p>
    <w:p w14:paraId="6F0A1424" w14:textId="77777777" w:rsidR="00C033D5" w:rsidRPr="001B41DE" w:rsidRDefault="008910DF">
      <w:pPr>
        <w:spacing w:after="14" w:line="259" w:lineRule="auto"/>
        <w:ind w:left="14" w:firstLine="0"/>
        <w:rPr>
          <w:color w:val="auto"/>
        </w:rPr>
      </w:pPr>
      <w:r w:rsidRPr="001B41DE">
        <w:rPr>
          <w:color w:val="auto"/>
        </w:rPr>
        <w:t xml:space="preserve"> </w:t>
      </w:r>
    </w:p>
    <w:p w14:paraId="70B3ABD3" w14:textId="46AD92F6" w:rsidR="00C033D5" w:rsidRDefault="008910DF" w:rsidP="002E7C86">
      <w:pPr>
        <w:ind w:left="24" w:right="34"/>
        <w:jc w:val="both"/>
        <w:rPr>
          <w:color w:val="auto"/>
        </w:rPr>
      </w:pPr>
      <w:r w:rsidRPr="001B41DE">
        <w:rPr>
          <w:color w:val="auto"/>
        </w:rPr>
        <w:t xml:space="preserve">As you can see, based on the example above, the pay in November 2019, December 2019 and January 2019 was £1500 per month. Using this information, the calculator will work out the Annual APP amount and the monthly amount, in this case it is also £1500 per month. </w:t>
      </w:r>
    </w:p>
    <w:p w14:paraId="0BEBC807" w14:textId="77777777" w:rsidR="00153AA3" w:rsidRPr="001B41DE" w:rsidRDefault="00153AA3" w:rsidP="002E7C86">
      <w:pPr>
        <w:ind w:left="24" w:right="34"/>
        <w:jc w:val="both"/>
        <w:rPr>
          <w:color w:val="auto"/>
        </w:rPr>
      </w:pPr>
    </w:p>
    <w:p w14:paraId="37D3BC82" w14:textId="77777777" w:rsidR="00C033D5" w:rsidRDefault="008910DF" w:rsidP="002E7C86">
      <w:pPr>
        <w:spacing w:after="50" w:line="259" w:lineRule="auto"/>
        <w:ind w:left="14" w:firstLine="0"/>
        <w:jc w:val="both"/>
      </w:pPr>
      <w:r>
        <w:t xml:space="preserve"> </w:t>
      </w:r>
    </w:p>
    <w:p w14:paraId="50F38EA2" w14:textId="77777777" w:rsidR="00C033D5" w:rsidRDefault="008910DF" w:rsidP="002E7C86">
      <w:pPr>
        <w:spacing w:after="0" w:line="259" w:lineRule="auto"/>
        <w:ind w:left="14" w:firstLine="0"/>
        <w:jc w:val="both"/>
      </w:pPr>
      <w:r>
        <w:rPr>
          <w:b/>
          <w:sz w:val="26"/>
        </w:rPr>
        <w:t xml:space="preserve"> </w:t>
      </w:r>
    </w:p>
    <w:p w14:paraId="2AB3BAAA" w14:textId="77777777" w:rsidR="00C033D5" w:rsidRDefault="008910DF" w:rsidP="002E7C86">
      <w:pPr>
        <w:spacing w:after="0" w:line="259" w:lineRule="auto"/>
        <w:ind w:left="235" w:firstLine="0"/>
        <w:jc w:val="both"/>
      </w:pPr>
      <w:r>
        <w:lastRenderedPageBreak/>
        <w:t xml:space="preserve"> </w:t>
      </w:r>
    </w:p>
    <w:p w14:paraId="4C0CCF1E" w14:textId="6F657428" w:rsidR="00C033D5" w:rsidRDefault="008910DF" w:rsidP="002E7C86">
      <w:pPr>
        <w:ind w:left="245" w:right="34"/>
        <w:jc w:val="both"/>
        <w:rPr>
          <w:color w:val="auto"/>
        </w:rPr>
      </w:pPr>
      <w:r w:rsidRPr="001B41DE">
        <w:rPr>
          <w:color w:val="auto"/>
        </w:rPr>
        <w:t xml:space="preserve">If the member was paid </w:t>
      </w:r>
      <w:r w:rsidRPr="001B41DE">
        <w:rPr>
          <w:b/>
          <w:color w:val="auto"/>
          <w:u w:val="single" w:color="183850"/>
        </w:rPr>
        <w:t>regular extras</w:t>
      </w:r>
      <w:r w:rsidRPr="001B41DE">
        <w:rPr>
          <w:color w:val="auto"/>
        </w:rPr>
        <w:t xml:space="preserve"> in the 12 months prior to the reduction/no pay applying, these need to be recorded separately, as these should be included for the purposes of calculating APP. Regular extras tend to be payments for things like First Aid, Stand-by allowances, weekend and night duties etc. </w:t>
      </w:r>
    </w:p>
    <w:p w14:paraId="2226048A" w14:textId="77777777" w:rsidR="00153AA3" w:rsidRPr="001B41DE" w:rsidRDefault="00153AA3" w:rsidP="002E7C86">
      <w:pPr>
        <w:ind w:left="245" w:right="34"/>
        <w:jc w:val="both"/>
        <w:rPr>
          <w:color w:val="auto"/>
        </w:rPr>
      </w:pPr>
    </w:p>
    <w:p w14:paraId="2272970E" w14:textId="3F5FA396" w:rsidR="00C033D5" w:rsidRDefault="00535160">
      <w:pPr>
        <w:spacing w:after="81" w:line="259" w:lineRule="auto"/>
        <w:ind w:left="51" w:right="-221" w:firstLine="0"/>
      </w:pPr>
      <w:r>
        <w:rPr>
          <w:noProof/>
        </w:rPr>
        <mc:AlternateContent>
          <mc:Choice Requires="wps">
            <w:drawing>
              <wp:anchor distT="0" distB="0" distL="114300" distR="114300" simplePos="0" relativeHeight="251661312" behindDoc="0" locked="0" layoutInCell="1" allowOverlap="1" wp14:anchorId="743C3991" wp14:editId="4D895618">
                <wp:simplePos x="0" y="0"/>
                <wp:positionH relativeFrom="column">
                  <wp:posOffset>-53340</wp:posOffset>
                </wp:positionH>
                <wp:positionV relativeFrom="paragraph">
                  <wp:posOffset>2345055</wp:posOffset>
                </wp:positionV>
                <wp:extent cx="1562100" cy="2457450"/>
                <wp:effectExtent l="19050" t="19050" r="19050" b="19050"/>
                <wp:wrapNone/>
                <wp:docPr id="10" name="Rectangle 10"/>
                <wp:cNvGraphicFramePr/>
                <a:graphic xmlns:a="http://schemas.openxmlformats.org/drawingml/2006/main">
                  <a:graphicData uri="http://schemas.microsoft.com/office/word/2010/wordprocessingShape">
                    <wps:wsp>
                      <wps:cNvSpPr/>
                      <wps:spPr>
                        <a:xfrm>
                          <a:off x="0" y="0"/>
                          <a:ext cx="1562100" cy="2457450"/>
                        </a:xfrm>
                        <a:prstGeom prst="rect">
                          <a:avLst/>
                        </a:pr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55EAEE" id="Rectangle 10" o:spid="_x0000_s1026" style="position:absolute;margin-left:-4.2pt;margin-top:184.65pt;width:123pt;height:19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" filled="f" strokecolor="red" strokeweight="3pt"/>
            </w:pict>
          </mc:Fallback>
        </mc:AlternateContent>
      </w:r>
      <w:r>
        <w:rPr>
          <w:noProof/>
        </w:rPr>
        <w:drawing>
          <wp:inline distT="0" distB="0" distL="0" distR="0" wp14:anchorId="531390E0" wp14:editId="39A61E39">
            <wp:extent cx="6087110" cy="5476875"/>
            <wp:effectExtent l="0" t="0" r="8890"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087110" cy="5476875"/>
                    </a:xfrm>
                    <a:prstGeom prst="rect">
                      <a:avLst/>
                    </a:prstGeom>
                  </pic:spPr>
                </pic:pic>
              </a:graphicData>
            </a:graphic>
          </wp:inline>
        </w:drawing>
      </w:r>
    </w:p>
    <w:p w14:paraId="2119AFCE" w14:textId="77777777" w:rsidR="00C033D5" w:rsidRPr="001B41DE" w:rsidRDefault="008910DF" w:rsidP="002E7C86">
      <w:pPr>
        <w:ind w:left="245" w:right="34"/>
        <w:jc w:val="both"/>
        <w:rPr>
          <w:color w:val="auto"/>
        </w:rPr>
      </w:pPr>
      <w:r w:rsidRPr="001B41DE">
        <w:rPr>
          <w:color w:val="auto"/>
        </w:rPr>
        <w:t xml:space="preserve">Using the example from earlier, this member’s 12 months period prior to the reduction runs from February 2018 through to January 2019. The member was paid regular extras in each of those months, which need to be entered in the red boxes highlighted. The calculator will calculate the total amount input here and calculates a total for these on the right side of the calculator.  </w:t>
      </w:r>
    </w:p>
    <w:p w14:paraId="717A42C1" w14:textId="77777777" w:rsidR="00C033D5" w:rsidRPr="001B41DE" w:rsidRDefault="008910DF">
      <w:pPr>
        <w:spacing w:after="16" w:line="259" w:lineRule="auto"/>
        <w:ind w:left="235" w:firstLine="0"/>
        <w:rPr>
          <w:color w:val="auto"/>
        </w:rPr>
      </w:pPr>
      <w:r w:rsidRPr="001B41DE">
        <w:rPr>
          <w:color w:val="auto"/>
        </w:rPr>
        <w:t xml:space="preserve"> </w:t>
      </w:r>
    </w:p>
    <w:p w14:paraId="7A5FECE8" w14:textId="77777777" w:rsidR="00C033D5" w:rsidRPr="001B41DE" w:rsidRDefault="008910DF" w:rsidP="002E7C86">
      <w:pPr>
        <w:ind w:left="245" w:right="34"/>
        <w:jc w:val="both"/>
        <w:rPr>
          <w:color w:val="auto"/>
        </w:rPr>
      </w:pPr>
      <w:r w:rsidRPr="001B41DE">
        <w:rPr>
          <w:color w:val="auto"/>
        </w:rPr>
        <w:t xml:space="preserve">This is then added to the Annual APP figure calculated earlier and calculates an Annual Figure including the regular lump sums. This is then divided by 12, to get a monthly APP amount. </w:t>
      </w:r>
    </w:p>
    <w:p w14:paraId="5743DEC9" w14:textId="77777777" w:rsidR="00C033D5" w:rsidRDefault="008910DF" w:rsidP="002E7C86">
      <w:pPr>
        <w:spacing w:after="0" w:line="259" w:lineRule="auto"/>
        <w:ind w:left="235" w:firstLine="0"/>
        <w:jc w:val="both"/>
      </w:pPr>
      <w:r>
        <w:t xml:space="preserve"> </w:t>
      </w:r>
    </w:p>
    <w:p w14:paraId="61C6B064" w14:textId="77777777" w:rsidR="00C033D5" w:rsidRPr="001B41DE" w:rsidRDefault="008910DF" w:rsidP="002E7C86">
      <w:pPr>
        <w:spacing w:after="30"/>
        <w:ind w:right="34"/>
        <w:jc w:val="both"/>
        <w:rPr>
          <w:color w:val="auto"/>
        </w:rPr>
      </w:pPr>
      <w:r w:rsidRPr="001B41DE">
        <w:rPr>
          <w:color w:val="auto"/>
        </w:rPr>
        <w:t>The calculator is also set-up to allow you to do part month calculations, where applicable. Continuing to use the example above, the member went on to reduced pay from the 15</w:t>
      </w:r>
      <w:r w:rsidRPr="001B41DE">
        <w:rPr>
          <w:color w:val="auto"/>
          <w:vertAlign w:val="superscript"/>
        </w:rPr>
        <w:t>th</w:t>
      </w:r>
      <w:r w:rsidRPr="001B41DE">
        <w:rPr>
          <w:color w:val="auto"/>
        </w:rPr>
        <w:t xml:space="preserve"> February 2020. So, the APP applicable for February will only be for 15 days based on 15 days from 15</w:t>
      </w:r>
      <w:r w:rsidRPr="001B41DE">
        <w:rPr>
          <w:color w:val="auto"/>
          <w:vertAlign w:val="superscript"/>
        </w:rPr>
        <w:t>th</w:t>
      </w:r>
      <w:r w:rsidRPr="001B41DE">
        <w:rPr>
          <w:color w:val="auto"/>
        </w:rPr>
        <w:t xml:space="preserve"> February 2020 to 29</w:t>
      </w:r>
      <w:r w:rsidRPr="001B41DE">
        <w:rPr>
          <w:color w:val="auto"/>
          <w:vertAlign w:val="superscript"/>
        </w:rPr>
        <w:t>th</w:t>
      </w:r>
      <w:r w:rsidRPr="001B41DE">
        <w:rPr>
          <w:color w:val="auto"/>
        </w:rPr>
        <w:t xml:space="preserve"> February 2020.  </w:t>
      </w:r>
    </w:p>
    <w:p w14:paraId="1E69D155" w14:textId="77777777" w:rsidR="00C033D5" w:rsidRPr="001B41DE" w:rsidRDefault="008910DF" w:rsidP="002E7C86">
      <w:pPr>
        <w:spacing w:after="16" w:line="259" w:lineRule="auto"/>
        <w:ind w:left="235" w:firstLine="0"/>
        <w:jc w:val="both"/>
        <w:rPr>
          <w:color w:val="auto"/>
        </w:rPr>
      </w:pPr>
      <w:r w:rsidRPr="001B41DE">
        <w:rPr>
          <w:color w:val="auto"/>
        </w:rPr>
        <w:t xml:space="preserve"> </w:t>
      </w:r>
    </w:p>
    <w:p w14:paraId="12737C23" w14:textId="77777777" w:rsidR="00153AA3" w:rsidRDefault="00153AA3" w:rsidP="002E7C86">
      <w:pPr>
        <w:ind w:left="245" w:right="34"/>
        <w:jc w:val="both"/>
        <w:rPr>
          <w:color w:val="auto"/>
        </w:rPr>
      </w:pPr>
    </w:p>
    <w:p w14:paraId="5C907E06" w14:textId="3C1BD2D1" w:rsidR="00C033D5" w:rsidRDefault="008910DF" w:rsidP="002E7C86">
      <w:pPr>
        <w:ind w:left="245" w:right="34"/>
        <w:jc w:val="both"/>
        <w:rPr>
          <w:color w:val="auto"/>
        </w:rPr>
      </w:pPr>
      <w:r w:rsidRPr="001B41DE">
        <w:rPr>
          <w:color w:val="auto"/>
        </w:rPr>
        <w:t xml:space="preserve">This is calculated using the part month calculator function, at the bottom right hand side. This is based on a drop-down list, which allows you to pick how many days are required and the number of days in the month. </w:t>
      </w:r>
    </w:p>
    <w:p w14:paraId="4AD5EC8C" w14:textId="77777777" w:rsidR="00153AA3" w:rsidRPr="001B41DE" w:rsidRDefault="00153AA3" w:rsidP="002E7C86">
      <w:pPr>
        <w:ind w:left="245" w:right="34"/>
        <w:jc w:val="both"/>
        <w:rPr>
          <w:color w:val="auto"/>
        </w:rPr>
      </w:pPr>
    </w:p>
    <w:p w14:paraId="2E3F8559" w14:textId="0BE08790" w:rsidR="00C033D5" w:rsidRDefault="00535160">
      <w:pPr>
        <w:spacing w:after="42" w:line="259" w:lineRule="auto"/>
        <w:ind w:left="235" w:right="-221" w:firstLine="0"/>
      </w:pPr>
      <w:r>
        <w:rPr>
          <w:noProof/>
        </w:rPr>
        <mc:AlternateContent>
          <mc:Choice Requires="wps">
            <w:drawing>
              <wp:anchor distT="0" distB="0" distL="114300" distR="114300" simplePos="0" relativeHeight="251663360" behindDoc="0" locked="0" layoutInCell="1" allowOverlap="1" wp14:anchorId="17BA9585" wp14:editId="3B2326AD">
                <wp:simplePos x="0" y="0"/>
                <wp:positionH relativeFrom="margin">
                  <wp:posOffset>4642485</wp:posOffset>
                </wp:positionH>
                <wp:positionV relativeFrom="paragraph">
                  <wp:posOffset>693420</wp:posOffset>
                </wp:positionV>
                <wp:extent cx="1704975" cy="800100"/>
                <wp:effectExtent l="19050" t="19050" r="28575" b="19050"/>
                <wp:wrapNone/>
                <wp:docPr id="14" name="Rectangle 14"/>
                <wp:cNvGraphicFramePr/>
                <a:graphic xmlns:a="http://schemas.openxmlformats.org/drawingml/2006/main">
                  <a:graphicData uri="http://schemas.microsoft.com/office/word/2010/wordprocessingShape">
                    <wps:wsp>
                      <wps:cNvSpPr/>
                      <wps:spPr>
                        <a:xfrm>
                          <a:off x="0" y="0"/>
                          <a:ext cx="1704975" cy="800100"/>
                        </a:xfrm>
                        <a:prstGeom prst="rect">
                          <a:avLst/>
                        </a:pr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D72C6A" id="Rectangle 14" o:spid="_x0000_s1026" style="position:absolute;margin-left:365.55pt;margin-top:54.6pt;width:134.25pt;height:63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" filled="f" strokecolor="red" strokeweight="3pt">
                <w10:wrap anchorx="margin"/>
              </v:rect>
            </w:pict>
          </mc:Fallback>
        </mc:AlternateContent>
      </w:r>
      <w:r>
        <w:rPr>
          <w:noProof/>
        </w:rPr>
        <w:drawing>
          <wp:inline distT="0" distB="0" distL="0" distR="0" wp14:anchorId="50C2BE8C" wp14:editId="19181724">
            <wp:extent cx="6219825" cy="3862572"/>
            <wp:effectExtent l="0" t="0" r="0" b="508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229338" cy="3868480"/>
                    </a:xfrm>
                    <a:prstGeom prst="rect">
                      <a:avLst/>
                    </a:prstGeom>
                  </pic:spPr>
                </pic:pic>
              </a:graphicData>
            </a:graphic>
          </wp:inline>
        </w:drawing>
      </w:r>
    </w:p>
    <w:p w14:paraId="3FBD447A" w14:textId="77777777" w:rsidR="00153AA3" w:rsidRDefault="00153AA3">
      <w:pPr>
        <w:spacing w:after="42" w:line="259" w:lineRule="auto"/>
        <w:ind w:left="235" w:right="-221" w:firstLine="0"/>
      </w:pPr>
    </w:p>
    <w:p w14:paraId="55EB60A7" w14:textId="5AF8D9C1" w:rsidR="00C033D5" w:rsidRDefault="008910DF" w:rsidP="002E7C86">
      <w:pPr>
        <w:ind w:left="245" w:right="34"/>
        <w:jc w:val="both"/>
        <w:rPr>
          <w:color w:val="auto"/>
        </w:rPr>
      </w:pPr>
      <w:r w:rsidRPr="001B41DE">
        <w:rPr>
          <w:color w:val="auto"/>
        </w:rPr>
        <w:t xml:space="preserve">See the red box highlighted above. </w:t>
      </w:r>
    </w:p>
    <w:p w14:paraId="17C6AE5D" w14:textId="77777777" w:rsidR="00153AA3" w:rsidRPr="001B41DE" w:rsidRDefault="00153AA3" w:rsidP="002E7C86">
      <w:pPr>
        <w:ind w:left="245" w:right="34"/>
        <w:jc w:val="both"/>
        <w:rPr>
          <w:color w:val="auto"/>
        </w:rPr>
      </w:pPr>
    </w:p>
    <w:p w14:paraId="41E7BEC9" w14:textId="77777777" w:rsidR="00C033D5" w:rsidRPr="001B41DE" w:rsidRDefault="008910DF" w:rsidP="002E7C86">
      <w:pPr>
        <w:ind w:left="245" w:right="34"/>
        <w:jc w:val="both"/>
        <w:rPr>
          <w:color w:val="auto"/>
        </w:rPr>
      </w:pPr>
      <w:r w:rsidRPr="001B41DE">
        <w:rPr>
          <w:color w:val="auto"/>
        </w:rPr>
        <w:t>Using the example case here, the member’s CARE pay for pension purposes here is based on 2 parts. The first part is based on them receiving their normal rate of pay from 1</w:t>
      </w:r>
      <w:r w:rsidRPr="001B41DE">
        <w:rPr>
          <w:color w:val="auto"/>
          <w:vertAlign w:val="superscript"/>
        </w:rPr>
        <w:t>st</w:t>
      </w:r>
      <w:r w:rsidRPr="001B41DE">
        <w:rPr>
          <w:color w:val="auto"/>
        </w:rPr>
        <w:t xml:space="preserve"> February </w:t>
      </w:r>
    </w:p>
    <w:p w14:paraId="728EEFDF" w14:textId="4E8FA0D3" w:rsidR="00C033D5" w:rsidRDefault="008910DF" w:rsidP="002E7C86">
      <w:pPr>
        <w:ind w:left="245" w:right="34"/>
        <w:jc w:val="both"/>
        <w:rPr>
          <w:color w:val="auto"/>
        </w:rPr>
      </w:pPr>
      <w:r w:rsidRPr="001B41DE">
        <w:rPr>
          <w:color w:val="auto"/>
        </w:rPr>
        <w:t>2020 – 14</w:t>
      </w:r>
      <w:r w:rsidRPr="001B41DE">
        <w:rPr>
          <w:color w:val="auto"/>
          <w:vertAlign w:val="superscript"/>
        </w:rPr>
        <w:t>th</w:t>
      </w:r>
      <w:r w:rsidRPr="001B41DE">
        <w:rPr>
          <w:color w:val="auto"/>
        </w:rPr>
        <w:t xml:space="preserve"> February 2020 @ £1500 per month, which equates to £1500/29* 14 = £724.14 </w:t>
      </w:r>
      <w:r w:rsidRPr="001B41DE">
        <w:rPr>
          <w:b/>
          <w:color w:val="auto"/>
          <w:u w:val="single" w:color="183850"/>
        </w:rPr>
        <w:t>PLUS</w:t>
      </w:r>
      <w:r w:rsidRPr="001B41DE">
        <w:rPr>
          <w:color w:val="auto"/>
        </w:rPr>
        <w:t xml:space="preserve"> the second part based on the pro-rata APP we have calculated for the member, which applies from 15</w:t>
      </w:r>
      <w:r w:rsidRPr="001B41DE">
        <w:rPr>
          <w:color w:val="auto"/>
          <w:vertAlign w:val="superscript"/>
        </w:rPr>
        <w:t>th</w:t>
      </w:r>
      <w:r w:rsidRPr="001B41DE">
        <w:rPr>
          <w:color w:val="auto"/>
        </w:rPr>
        <w:t xml:space="preserve"> February 2020 amounting to £538.65. Therefore, the CARE pay for February 2020 should be reported as £724.14 + £538.65 = £1262.79. </w:t>
      </w:r>
    </w:p>
    <w:p w14:paraId="7719A0A8" w14:textId="77777777" w:rsidR="00535160" w:rsidRPr="001B41DE" w:rsidRDefault="00535160" w:rsidP="002E7C86">
      <w:pPr>
        <w:ind w:left="245" w:right="34"/>
        <w:jc w:val="both"/>
        <w:rPr>
          <w:color w:val="auto"/>
        </w:rPr>
      </w:pPr>
    </w:p>
    <w:p w14:paraId="696A3BAF" w14:textId="282AAC09" w:rsidR="00C033D5" w:rsidRDefault="008910DF" w:rsidP="002E7C86">
      <w:pPr>
        <w:ind w:left="245" w:right="175"/>
        <w:jc w:val="both"/>
        <w:rPr>
          <w:color w:val="auto"/>
        </w:rPr>
      </w:pPr>
      <w:r w:rsidRPr="001B41DE">
        <w:rPr>
          <w:color w:val="auto"/>
        </w:rPr>
        <w:t>For convenience and ease of use, there is also a button to “clear all data” on the calculator. By using this, all the input fields, can be cleared in at the push of a button.</w:t>
      </w:r>
    </w:p>
    <w:p w14:paraId="08169CD4" w14:textId="668B3666" w:rsidR="00535160" w:rsidRDefault="00535160" w:rsidP="002E7C86">
      <w:pPr>
        <w:ind w:left="245" w:right="175"/>
        <w:jc w:val="both"/>
        <w:rPr>
          <w:color w:val="auto"/>
        </w:rPr>
      </w:pPr>
    </w:p>
    <w:p w14:paraId="05B2C88A" w14:textId="732D3885" w:rsidR="00535160" w:rsidRDefault="00535160" w:rsidP="002E7C86">
      <w:pPr>
        <w:ind w:left="245" w:right="175"/>
        <w:jc w:val="both"/>
        <w:rPr>
          <w:color w:val="auto"/>
        </w:rPr>
      </w:pPr>
      <w:r>
        <w:rPr>
          <w:color w:val="auto"/>
        </w:rPr>
        <w:t xml:space="preserve">The dates APP applicable fields require a date inputting using the following format DD/MM/YYYY. The dates here are just the dates that the APP applies from and to i.e. when they went on to </w:t>
      </w:r>
      <w:r w:rsidRPr="00622F8F">
        <w:rPr>
          <w:b/>
          <w:bCs/>
          <w:color w:val="auto"/>
          <w:u w:val="single"/>
        </w:rPr>
        <w:t>reduced or no pay</w:t>
      </w:r>
      <w:r w:rsidR="00622F8F">
        <w:rPr>
          <w:color w:val="auto"/>
        </w:rPr>
        <w:t>.</w:t>
      </w:r>
    </w:p>
    <w:p w14:paraId="28DE4E63" w14:textId="73720068" w:rsidR="00622F8F" w:rsidRDefault="00622F8F" w:rsidP="002E7C86">
      <w:pPr>
        <w:ind w:left="245" w:right="175"/>
        <w:jc w:val="both"/>
        <w:rPr>
          <w:color w:val="auto"/>
        </w:rPr>
      </w:pPr>
    </w:p>
    <w:p w14:paraId="77868AD1" w14:textId="3AB11891" w:rsidR="00622F8F" w:rsidRPr="001B41DE" w:rsidRDefault="00622F8F" w:rsidP="002E7C86">
      <w:pPr>
        <w:ind w:left="245" w:right="175"/>
        <w:jc w:val="both"/>
        <w:rPr>
          <w:color w:val="auto"/>
        </w:rPr>
      </w:pPr>
      <w:r>
        <w:rPr>
          <w:color w:val="auto"/>
        </w:rPr>
        <w:t>The comments box here is to allow for you to include any additional information, a break down of any part months, like the example above where APP applies for part of the month and they have returned to employment and full pay for the remainder of it.</w:t>
      </w:r>
    </w:p>
    <w:sectPr w:rsidR="00622F8F" w:rsidRPr="001B41DE">
      <w:headerReference w:type="even" r:id="rId10"/>
      <w:headerReference w:type="default" r:id="rId11"/>
      <w:footerReference w:type="even" r:id="rId12"/>
      <w:footerReference w:type="default" r:id="rId13"/>
      <w:headerReference w:type="first" r:id="rId14"/>
      <w:footerReference w:type="first" r:id="rId15"/>
      <w:pgSz w:w="11904" w:h="16838"/>
      <w:pgMar w:top="1227" w:right="1199" w:bottom="1353" w:left="1119" w:header="693" w:footer="69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A47C8A" w14:textId="77777777" w:rsidR="00133004" w:rsidRDefault="008910DF">
      <w:pPr>
        <w:spacing w:after="0" w:line="240" w:lineRule="auto"/>
      </w:pPr>
      <w:r>
        <w:separator/>
      </w:r>
    </w:p>
  </w:endnote>
  <w:endnote w:type="continuationSeparator" w:id="0">
    <w:p w14:paraId="7F1A9287" w14:textId="77777777" w:rsidR="00133004" w:rsidRDefault="008910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A9824F" w14:textId="77777777" w:rsidR="00C033D5" w:rsidRDefault="008910DF">
    <w:pPr>
      <w:spacing w:after="0" w:line="259" w:lineRule="auto"/>
      <w:ind w:left="14" w:firstLine="0"/>
    </w:pPr>
    <w:r>
      <w:rPr>
        <w:color w:val="000000"/>
      </w:rPr>
      <w:t xml:space="preserve">Date last updated: 16/03/20  </w:t>
    </w:r>
  </w:p>
  <w:p w14:paraId="61F8FF84" w14:textId="77777777" w:rsidR="00C033D5" w:rsidRDefault="008910DF">
    <w:pPr>
      <w:tabs>
        <w:tab w:val="center" w:pos="4527"/>
        <w:tab w:val="center" w:pos="8757"/>
      </w:tabs>
      <w:spacing w:after="0" w:line="259" w:lineRule="auto"/>
      <w:ind w:left="0" w:firstLine="0"/>
    </w:pPr>
    <w:r>
      <w:rPr>
        <w:color w:val="000000"/>
      </w:rPr>
      <w:t xml:space="preserve">All printed versions are uncontrolled  </w:t>
    </w:r>
    <w:r>
      <w:rPr>
        <w:color w:val="000000"/>
      </w:rPr>
      <w:tab/>
      <w:t xml:space="preserve">  </w:t>
    </w:r>
    <w:r>
      <w:rPr>
        <w:color w:val="000000"/>
      </w:rPr>
      <w:tab/>
    </w:r>
    <w:r>
      <w:fldChar w:fldCharType="begin"/>
    </w:r>
    <w:r>
      <w:instrText xml:space="preserve"> PAGE   \* MERGEFORMAT </w:instrText>
    </w:r>
    <w:r>
      <w:fldChar w:fldCharType="separate"/>
    </w:r>
    <w:r>
      <w:rPr>
        <w:b/>
        <w:color w:val="000000"/>
      </w:rPr>
      <w:t>1</w:t>
    </w:r>
    <w:r>
      <w:rPr>
        <w:b/>
        <w:color w:val="000000"/>
      </w:rPr>
      <w:fldChar w:fldCharType="end"/>
    </w:r>
    <w:r>
      <w:rPr>
        <w:color w:val="000000"/>
      </w:rPr>
      <w:t xml:space="preserve"> of </w:t>
    </w:r>
    <w:r w:rsidR="00153AA3">
      <w:fldChar w:fldCharType="begin"/>
    </w:r>
    <w:r w:rsidR="00153AA3">
      <w:instrText xml:space="preserve"> NUMPAGES   \* MERGEFORMAT </w:instrText>
    </w:r>
    <w:r w:rsidR="00153AA3">
      <w:fldChar w:fldCharType="separate"/>
    </w:r>
    <w:r>
      <w:rPr>
        <w:b/>
        <w:color w:val="000000"/>
      </w:rPr>
      <w:t>7</w:t>
    </w:r>
    <w:r w:rsidR="00153AA3">
      <w:rPr>
        <w:b/>
        <w:color w:val="000000"/>
      </w:rPr>
      <w:fldChar w:fldCharType="end"/>
    </w:r>
    <w:r>
      <w:rPr>
        <w:color w:val="00000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7B5913" w14:textId="7D80AFFF" w:rsidR="00C033D5" w:rsidRDefault="008910DF">
    <w:pPr>
      <w:tabs>
        <w:tab w:val="center" w:pos="4527"/>
        <w:tab w:val="center" w:pos="8757"/>
      </w:tabs>
      <w:spacing w:after="0" w:line="259" w:lineRule="auto"/>
      <w:ind w:left="0" w:firstLine="0"/>
    </w:pPr>
    <w:r>
      <w:rPr>
        <w:color w:val="000000"/>
      </w:rPr>
      <w:tab/>
      <w:t xml:space="preserve">  </w:t>
    </w:r>
    <w:r>
      <w:rPr>
        <w:color w:val="000000"/>
      </w:rPr>
      <w:tab/>
    </w:r>
    <w:r>
      <w:fldChar w:fldCharType="begin"/>
    </w:r>
    <w:r>
      <w:instrText xml:space="preserve"> PAGE   \* MERGEFORMAT </w:instrText>
    </w:r>
    <w:r>
      <w:fldChar w:fldCharType="separate"/>
    </w:r>
    <w:r>
      <w:rPr>
        <w:b/>
        <w:color w:val="000000"/>
      </w:rPr>
      <w:t>1</w:t>
    </w:r>
    <w:r>
      <w:rPr>
        <w:b/>
        <w:color w:val="000000"/>
      </w:rPr>
      <w:fldChar w:fldCharType="end"/>
    </w:r>
    <w:r>
      <w:rPr>
        <w:color w:val="000000"/>
      </w:rPr>
      <w:t xml:space="preserve"> of </w:t>
    </w:r>
    <w:r w:rsidR="00153AA3">
      <w:fldChar w:fldCharType="begin"/>
    </w:r>
    <w:r w:rsidR="00153AA3">
      <w:instrText xml:space="preserve"> NUMPAGES   \* MERGEFORMAT </w:instrText>
    </w:r>
    <w:r w:rsidR="00153AA3">
      <w:fldChar w:fldCharType="separate"/>
    </w:r>
    <w:r>
      <w:rPr>
        <w:b/>
        <w:color w:val="000000"/>
      </w:rPr>
      <w:t>7</w:t>
    </w:r>
    <w:r w:rsidR="00153AA3">
      <w:rPr>
        <w:b/>
        <w:color w:val="000000"/>
      </w:rPr>
      <w:fldChar w:fldCharType="end"/>
    </w:r>
    <w:r>
      <w:rPr>
        <w:color w:val="00000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101824" w14:textId="77777777" w:rsidR="00C033D5" w:rsidRDefault="008910DF">
    <w:pPr>
      <w:spacing w:after="0" w:line="259" w:lineRule="auto"/>
      <w:ind w:left="14" w:firstLine="0"/>
    </w:pPr>
    <w:r>
      <w:rPr>
        <w:color w:val="000000"/>
      </w:rPr>
      <w:t xml:space="preserve">Date last updated: 16/03/20  </w:t>
    </w:r>
  </w:p>
  <w:p w14:paraId="3F7B1B42" w14:textId="77777777" w:rsidR="00C033D5" w:rsidRDefault="008910DF">
    <w:pPr>
      <w:tabs>
        <w:tab w:val="center" w:pos="4527"/>
        <w:tab w:val="center" w:pos="8757"/>
      </w:tabs>
      <w:spacing w:after="0" w:line="259" w:lineRule="auto"/>
      <w:ind w:left="0" w:firstLine="0"/>
    </w:pPr>
    <w:r>
      <w:rPr>
        <w:color w:val="000000"/>
      </w:rPr>
      <w:t xml:space="preserve">All printed versions are uncontrolled  </w:t>
    </w:r>
    <w:r>
      <w:rPr>
        <w:color w:val="000000"/>
      </w:rPr>
      <w:tab/>
      <w:t xml:space="preserve">  </w:t>
    </w:r>
    <w:r>
      <w:rPr>
        <w:color w:val="000000"/>
      </w:rPr>
      <w:tab/>
    </w:r>
    <w:r>
      <w:fldChar w:fldCharType="begin"/>
    </w:r>
    <w:r>
      <w:instrText xml:space="preserve"> PAGE   \* MERGEFORMAT </w:instrText>
    </w:r>
    <w:r>
      <w:fldChar w:fldCharType="separate"/>
    </w:r>
    <w:r>
      <w:rPr>
        <w:b/>
        <w:color w:val="000000"/>
      </w:rPr>
      <w:t>1</w:t>
    </w:r>
    <w:r>
      <w:rPr>
        <w:b/>
        <w:color w:val="000000"/>
      </w:rPr>
      <w:fldChar w:fldCharType="end"/>
    </w:r>
    <w:r>
      <w:rPr>
        <w:color w:val="000000"/>
      </w:rPr>
      <w:t xml:space="preserve"> of </w:t>
    </w:r>
    <w:r w:rsidR="00153AA3">
      <w:fldChar w:fldCharType="begin"/>
    </w:r>
    <w:r w:rsidR="00153AA3">
      <w:instrText xml:space="preserve"> NUMPAGES   \* MERGEFORMAT </w:instrText>
    </w:r>
    <w:r w:rsidR="00153AA3">
      <w:fldChar w:fldCharType="separate"/>
    </w:r>
    <w:r>
      <w:rPr>
        <w:b/>
        <w:color w:val="000000"/>
      </w:rPr>
      <w:t>7</w:t>
    </w:r>
    <w:r w:rsidR="00153AA3">
      <w:rPr>
        <w:b/>
        <w:color w:val="000000"/>
      </w:rPr>
      <w:fldChar w:fldCharType="end"/>
    </w:r>
    <w:r>
      <w:rPr>
        <w:color w:val="00000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4AF5AC" w14:textId="77777777" w:rsidR="00133004" w:rsidRDefault="008910DF">
      <w:pPr>
        <w:spacing w:after="0" w:line="240" w:lineRule="auto"/>
      </w:pPr>
      <w:r>
        <w:separator/>
      </w:r>
    </w:p>
  </w:footnote>
  <w:footnote w:type="continuationSeparator" w:id="0">
    <w:p w14:paraId="626CBA92" w14:textId="77777777" w:rsidR="00133004" w:rsidRDefault="008910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BCC8A4" w14:textId="77777777" w:rsidR="00C033D5" w:rsidRDefault="008910DF">
    <w:pPr>
      <w:tabs>
        <w:tab w:val="center" w:pos="4527"/>
        <w:tab w:val="center" w:pos="6767"/>
      </w:tabs>
      <w:spacing w:after="7" w:line="259" w:lineRule="auto"/>
      <w:ind w:left="0" w:firstLine="0"/>
    </w:pPr>
    <w:r>
      <w:rPr>
        <w:color w:val="000000"/>
      </w:rPr>
      <w:t xml:space="preserve">YPS Employer Guide  </w:t>
    </w:r>
    <w:r>
      <w:rPr>
        <w:color w:val="000000"/>
      </w:rPr>
      <w:tab/>
      <w:t xml:space="preserve">  </w:t>
    </w:r>
    <w:r>
      <w:rPr>
        <w:color w:val="000000"/>
      </w:rPr>
      <w:tab/>
      <w:t xml:space="preserve">How to Complete the Assumed </w:t>
    </w:r>
  </w:p>
  <w:p w14:paraId="776A0228" w14:textId="77777777" w:rsidR="00C033D5" w:rsidRDefault="008910DF">
    <w:pPr>
      <w:spacing w:after="0" w:line="259" w:lineRule="auto"/>
      <w:ind w:left="0" w:right="1153" w:firstLine="0"/>
      <w:jc w:val="right"/>
    </w:pPr>
    <w:r>
      <w:rPr>
        <w:color w:val="000000"/>
      </w:rPr>
      <w:t xml:space="preserve">Pensionable Pay Calculator v1.0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140F0F" w14:textId="79C12574" w:rsidR="00C033D5" w:rsidRDefault="008910DF">
    <w:pPr>
      <w:tabs>
        <w:tab w:val="center" w:pos="4527"/>
        <w:tab w:val="center" w:pos="6767"/>
      </w:tabs>
      <w:spacing w:after="7" w:line="259" w:lineRule="auto"/>
      <w:ind w:left="0" w:firstLine="0"/>
    </w:pPr>
    <w:r>
      <w:rPr>
        <w:color w:val="000000"/>
      </w:rPr>
      <w:t xml:space="preserve">Employer Guide  </w:t>
    </w:r>
    <w:r>
      <w:rPr>
        <w:color w:val="000000"/>
      </w:rPr>
      <w:tab/>
      <w:t xml:space="preserve">  </w:t>
    </w:r>
    <w:r>
      <w:rPr>
        <w:color w:val="000000"/>
      </w:rPr>
      <w:tab/>
      <w:t xml:space="preserve">How to Complete the Assumed </w:t>
    </w:r>
  </w:p>
  <w:p w14:paraId="67929A73" w14:textId="5F0AE078" w:rsidR="00C033D5" w:rsidRDefault="008910DF">
    <w:pPr>
      <w:spacing w:after="0" w:line="259" w:lineRule="auto"/>
      <w:ind w:left="0" w:right="1153" w:firstLine="0"/>
      <w:jc w:val="right"/>
    </w:pPr>
    <w:r>
      <w:rPr>
        <w:color w:val="000000"/>
      </w:rPr>
      <w:t>Pensionable Pay Calculator v</w:t>
    </w:r>
    <w:r w:rsidR="00153AA3">
      <w:rPr>
        <w:color w:val="000000"/>
      </w:rPr>
      <w:t>2</w:t>
    </w:r>
    <w:r>
      <w:rPr>
        <w:color w:val="000000"/>
      </w:rPr>
      <w:t xml:space="preserve">.0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AF9C92" w14:textId="77777777" w:rsidR="00C033D5" w:rsidRDefault="008910DF">
    <w:pPr>
      <w:tabs>
        <w:tab w:val="center" w:pos="4527"/>
        <w:tab w:val="center" w:pos="6767"/>
      </w:tabs>
      <w:spacing w:after="7" w:line="259" w:lineRule="auto"/>
      <w:ind w:left="0" w:firstLine="0"/>
    </w:pPr>
    <w:r>
      <w:rPr>
        <w:color w:val="000000"/>
      </w:rPr>
      <w:t xml:space="preserve">YPS Employer Guide  </w:t>
    </w:r>
    <w:r>
      <w:rPr>
        <w:color w:val="000000"/>
      </w:rPr>
      <w:tab/>
      <w:t xml:space="preserve">  </w:t>
    </w:r>
    <w:r>
      <w:rPr>
        <w:color w:val="000000"/>
      </w:rPr>
      <w:tab/>
      <w:t xml:space="preserve">How to Complete the Assumed </w:t>
    </w:r>
  </w:p>
  <w:p w14:paraId="6C163AF8" w14:textId="77777777" w:rsidR="00C033D5" w:rsidRDefault="008910DF">
    <w:pPr>
      <w:spacing w:after="0" w:line="259" w:lineRule="auto"/>
      <w:ind w:left="0" w:right="1153" w:firstLine="0"/>
      <w:jc w:val="right"/>
    </w:pPr>
    <w:r>
      <w:rPr>
        <w:color w:val="000000"/>
      </w:rPr>
      <w:t xml:space="preserve">Pensionable Pay Calculator v1.0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33D5"/>
    <w:rsid w:val="00133004"/>
    <w:rsid w:val="00153AA3"/>
    <w:rsid w:val="001B41DE"/>
    <w:rsid w:val="002E7C86"/>
    <w:rsid w:val="00535160"/>
    <w:rsid w:val="00622F8F"/>
    <w:rsid w:val="008910DF"/>
    <w:rsid w:val="00A34971"/>
    <w:rsid w:val="00C033D5"/>
    <w:rsid w:val="00CC5A48"/>
    <w:rsid w:val="00E76C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E2BDCB"/>
  <w15:docId w15:val="{EDCB3C27-7BA8-4BA4-925F-5D27AF229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65" w:lineRule="auto"/>
      <w:ind w:left="260" w:hanging="10"/>
    </w:pPr>
    <w:rPr>
      <w:rFonts w:ascii="Arial" w:eastAsia="Arial" w:hAnsi="Arial" w:cs="Arial"/>
      <w:color w:val="183850"/>
    </w:rPr>
  </w:style>
  <w:style w:type="paragraph" w:styleId="Heading1">
    <w:name w:val="heading 1"/>
    <w:next w:val="Normal"/>
    <w:link w:val="Heading1Char"/>
    <w:uiPriority w:val="9"/>
    <w:qFormat/>
    <w:pPr>
      <w:keepNext/>
      <w:keepLines/>
      <w:spacing w:after="0"/>
      <w:ind w:left="10" w:hanging="10"/>
      <w:outlineLvl w:val="0"/>
    </w:pPr>
    <w:rPr>
      <w:rFonts w:ascii="Arial" w:eastAsia="Arial" w:hAnsi="Arial" w:cs="Arial"/>
      <w:b/>
      <w:color w:val="183850"/>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183850"/>
      <w:sz w:val="26"/>
    </w:rPr>
  </w:style>
  <w:style w:type="paragraph" w:styleId="TOC1">
    <w:name w:val="toc 1"/>
    <w:hidden/>
    <w:uiPriority w:val="39"/>
    <w:pPr>
      <w:spacing w:after="105" w:line="265" w:lineRule="auto"/>
      <w:ind w:left="267" w:right="83" w:hanging="10"/>
    </w:pPr>
    <w:rPr>
      <w:rFonts w:ascii="Arial" w:eastAsia="Arial" w:hAnsi="Arial" w:cs="Arial"/>
      <w:color w:val="183850"/>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2E7C8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2.xml"/><Relationship Id="rId5" Type="http://schemas.openxmlformats.org/officeDocument/2006/relationships/endnotes" Target="end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6</Pages>
  <Words>690</Words>
  <Characters>3933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McHugh, Ammie</dc:creator>
  <cp:keywords/>
  <cp:lastModifiedBy>Aftab Malek</cp:lastModifiedBy>
  <cp:revision>3</cp:revision>
  <cp:lastPrinted>2020-09-25T10:45:00Z</cp:lastPrinted>
  <dcterms:created xsi:type="dcterms:W3CDTF">2020-12-11T12:59:00Z</dcterms:created>
  <dcterms:modified xsi:type="dcterms:W3CDTF">2020-12-11T13:00:00Z</dcterms:modified>
</cp:coreProperties>
</file>